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0F06D" w14:textId="77777777" w:rsidR="004276A4" w:rsidRDefault="004276A4" w:rsidP="00DB6BFB">
      <w:pPr>
        <w:pStyle w:val="Heading2"/>
        <w:spacing w:line="280" w:lineRule="atLeast"/>
        <w:rPr>
          <w:rFonts w:ascii="Calibri" w:hAnsi="Calibri"/>
          <w:caps/>
        </w:rPr>
      </w:pPr>
    </w:p>
    <w:p w14:paraId="07BC55D1" w14:textId="77777777" w:rsidR="00314EB1" w:rsidRPr="00E74FB4" w:rsidRDefault="00314EB1" w:rsidP="00314EB1">
      <w:pPr>
        <w:pStyle w:val="Heading2"/>
        <w:spacing w:before="0" w:after="240" w:line="280" w:lineRule="atLeast"/>
        <w:jc w:val="right"/>
        <w:rPr>
          <w:rFonts w:ascii="Calibri" w:hAnsi="Calibri"/>
          <w:i/>
          <w:caps/>
          <w:sz w:val="28"/>
          <w:szCs w:val="28"/>
          <w:lang w:val="en-US"/>
        </w:rPr>
      </w:pPr>
      <w:r w:rsidRPr="00E74FB4">
        <w:rPr>
          <w:rFonts w:ascii="Calibri" w:hAnsi="Calibri"/>
          <w:i/>
          <w:caps/>
          <w:sz w:val="28"/>
          <w:szCs w:val="28"/>
          <w:lang w:val="en-US"/>
        </w:rPr>
        <w:t>Mission Rwanda 15 – 24 April 2024</w:t>
      </w:r>
    </w:p>
    <w:p w14:paraId="30B45CCC" w14:textId="77777777" w:rsidR="00314EB1" w:rsidRPr="00E74FB4" w:rsidRDefault="00314EB1" w:rsidP="00314EB1">
      <w:pPr>
        <w:rPr>
          <w:sz w:val="28"/>
          <w:szCs w:val="28"/>
          <w:lang w:val="en-US"/>
        </w:rPr>
      </w:pPr>
    </w:p>
    <w:p w14:paraId="28C5F85B" w14:textId="2C666C4D" w:rsidR="00633A26" w:rsidRPr="00E74FB4" w:rsidRDefault="00314EB1" w:rsidP="00633A26">
      <w:pPr>
        <w:pStyle w:val="Heading2"/>
        <w:spacing w:line="280" w:lineRule="atLeast"/>
        <w:ind w:left="2880" w:firstLine="720"/>
        <w:jc w:val="right"/>
        <w:rPr>
          <w:rFonts w:ascii="Calibri" w:hAnsi="Calibri"/>
          <w:i/>
          <w:caps/>
          <w:sz w:val="28"/>
          <w:szCs w:val="28"/>
          <w:lang w:val="en-US"/>
        </w:rPr>
      </w:pPr>
      <w:r w:rsidRPr="00E74FB4">
        <w:rPr>
          <w:rFonts w:ascii="Calibri" w:hAnsi="Calibri"/>
          <w:caps/>
          <w:sz w:val="28"/>
          <w:szCs w:val="28"/>
          <w:lang w:val="en-US"/>
        </w:rPr>
        <w:t xml:space="preserve">Scientific repport </w:t>
      </w:r>
    </w:p>
    <w:p w14:paraId="4DD58E14" w14:textId="77777777" w:rsidR="00633A26" w:rsidRPr="00E74FB4" w:rsidRDefault="00633A26" w:rsidP="00633A26">
      <w:pPr>
        <w:rPr>
          <w:lang w:val="en-US"/>
        </w:rPr>
      </w:pPr>
    </w:p>
    <w:p w14:paraId="04069F6A" w14:textId="77777777" w:rsidR="00633A26" w:rsidRPr="00E74FB4" w:rsidRDefault="00633A26" w:rsidP="00633A26">
      <w:pPr>
        <w:spacing w:line="280" w:lineRule="atLeast"/>
        <w:jc w:val="right"/>
        <w:rPr>
          <w:rFonts w:ascii="Calibri" w:hAnsi="Calibri"/>
          <w:b/>
          <w:color w:val="333333"/>
          <w:lang w:val="en-US"/>
        </w:rPr>
      </w:pPr>
    </w:p>
    <w:p w14:paraId="542F57A7" w14:textId="77777777" w:rsidR="00DB6BFB" w:rsidRPr="00E74FB4" w:rsidRDefault="00DB6BFB" w:rsidP="00CA6536">
      <w:pPr>
        <w:spacing w:line="280" w:lineRule="atLeast"/>
        <w:rPr>
          <w:rFonts w:ascii="Calibri" w:hAnsi="Calibri"/>
          <w:lang w:val="en-US"/>
        </w:rPr>
      </w:pPr>
    </w:p>
    <w:p w14:paraId="0FC49D52" w14:textId="77777777" w:rsidR="00314EB1" w:rsidRPr="00E74FB4" w:rsidRDefault="00314EB1" w:rsidP="00633A26">
      <w:pPr>
        <w:spacing w:line="280" w:lineRule="atLeast"/>
        <w:jc w:val="right"/>
        <w:rPr>
          <w:rFonts w:ascii="Calibri" w:hAnsi="Calibri"/>
          <w:lang w:val="en-US"/>
        </w:rPr>
      </w:pPr>
      <w:r>
        <w:rPr>
          <w:noProof/>
        </w:rPr>
        <w:drawing>
          <wp:inline distT="0" distB="0" distL="0" distR="0" wp14:anchorId="20307631" wp14:editId="5EDED661">
            <wp:extent cx="5759450" cy="4319905"/>
            <wp:effectExtent l="0" t="0" r="0" b="4445"/>
            <wp:docPr id="1137087515" name="Picture 1" descr="PHOTO-2024-04-17-18-4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5ECFA5-12D0-4E68-A036-9D6F4D9416C4" descr="PHOTO-2024-04-17-18-45-41.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59450" cy="4319905"/>
                    </a:xfrm>
                    <a:prstGeom prst="rect">
                      <a:avLst/>
                    </a:prstGeom>
                    <a:noFill/>
                    <a:ln>
                      <a:noFill/>
                    </a:ln>
                  </pic:spPr>
                </pic:pic>
              </a:graphicData>
            </a:graphic>
          </wp:inline>
        </w:drawing>
      </w:r>
      <w:r w:rsidR="003B3117" w:rsidRPr="00E74FB4">
        <w:rPr>
          <w:rFonts w:ascii="Calibri" w:hAnsi="Calibri"/>
          <w:lang w:val="en-US"/>
        </w:rPr>
        <w:t xml:space="preserve"> </w:t>
      </w:r>
    </w:p>
    <w:p w14:paraId="58626972" w14:textId="77777777" w:rsidR="00314EB1" w:rsidRPr="00E74FB4" w:rsidRDefault="00314EB1" w:rsidP="00633A26">
      <w:pPr>
        <w:spacing w:line="280" w:lineRule="atLeast"/>
        <w:jc w:val="right"/>
        <w:rPr>
          <w:rFonts w:ascii="Calibri" w:hAnsi="Calibri"/>
          <w:lang w:val="en-US"/>
        </w:rPr>
      </w:pPr>
    </w:p>
    <w:p w14:paraId="4DFCC7F6" w14:textId="77777777" w:rsidR="00314EB1" w:rsidRPr="00E74FB4" w:rsidRDefault="00314EB1" w:rsidP="00633A26">
      <w:pPr>
        <w:spacing w:line="280" w:lineRule="atLeast"/>
        <w:jc w:val="right"/>
        <w:rPr>
          <w:rFonts w:ascii="Calibri" w:hAnsi="Calibri"/>
          <w:lang w:val="en-US"/>
        </w:rPr>
      </w:pPr>
    </w:p>
    <w:p w14:paraId="37428998" w14:textId="52742D5A" w:rsidR="00DB6BFB" w:rsidRPr="00314EB1" w:rsidRDefault="003B3117" w:rsidP="00633A26">
      <w:pPr>
        <w:spacing w:line="280" w:lineRule="atLeast"/>
        <w:jc w:val="right"/>
        <w:rPr>
          <w:rFonts w:ascii="Calibri" w:hAnsi="Calibri"/>
          <w:lang w:val="en-US"/>
        </w:rPr>
      </w:pPr>
      <w:r w:rsidRPr="00314EB1">
        <w:rPr>
          <w:rFonts w:ascii="Calibri" w:hAnsi="Calibri"/>
          <w:lang w:val="en-US"/>
        </w:rPr>
        <w:t xml:space="preserve"> </w:t>
      </w:r>
    </w:p>
    <w:p w14:paraId="33072724" w14:textId="0D8E0EAB" w:rsidR="00314EB1" w:rsidRPr="00314EB1" w:rsidRDefault="00314EB1" w:rsidP="00633A26">
      <w:pPr>
        <w:spacing w:line="280" w:lineRule="atLeast"/>
        <w:jc w:val="right"/>
        <w:rPr>
          <w:rFonts w:ascii="Calibri" w:hAnsi="Calibri"/>
          <w:sz w:val="24"/>
          <w:szCs w:val="24"/>
          <w:lang w:val="en-US"/>
        </w:rPr>
      </w:pPr>
      <w:r w:rsidRPr="00314EB1">
        <w:rPr>
          <w:rFonts w:ascii="Calibri" w:hAnsi="Calibri"/>
          <w:sz w:val="24"/>
          <w:szCs w:val="24"/>
          <w:lang w:val="en-US"/>
        </w:rPr>
        <w:t>Aurore Mathys</w:t>
      </w:r>
    </w:p>
    <w:p w14:paraId="22D2FB21" w14:textId="68D14130" w:rsidR="00314EB1" w:rsidRPr="00314EB1" w:rsidRDefault="00314EB1" w:rsidP="00633A26">
      <w:pPr>
        <w:spacing w:line="280" w:lineRule="atLeast"/>
        <w:jc w:val="right"/>
        <w:rPr>
          <w:rFonts w:ascii="Calibri" w:hAnsi="Calibri"/>
          <w:sz w:val="24"/>
          <w:szCs w:val="24"/>
          <w:lang w:val="en-US"/>
        </w:rPr>
      </w:pPr>
      <w:r w:rsidRPr="00314EB1">
        <w:rPr>
          <w:rFonts w:ascii="Calibri" w:hAnsi="Calibri"/>
          <w:sz w:val="24"/>
          <w:szCs w:val="24"/>
          <w:lang w:val="en-US"/>
        </w:rPr>
        <w:t>Arnaud Henrard</w:t>
      </w:r>
    </w:p>
    <w:p w14:paraId="33F135F7" w14:textId="50375EDC" w:rsidR="00314EB1" w:rsidRPr="00314EB1" w:rsidRDefault="00314EB1" w:rsidP="00633A26">
      <w:pPr>
        <w:spacing w:line="280" w:lineRule="atLeast"/>
        <w:jc w:val="right"/>
        <w:rPr>
          <w:rFonts w:ascii="Calibri" w:hAnsi="Calibri"/>
          <w:sz w:val="24"/>
          <w:szCs w:val="24"/>
          <w:lang w:val="en-US"/>
        </w:rPr>
      </w:pPr>
      <w:r w:rsidRPr="00314EB1">
        <w:rPr>
          <w:rFonts w:ascii="Calibri" w:hAnsi="Calibri"/>
          <w:sz w:val="24"/>
          <w:szCs w:val="24"/>
          <w:lang w:val="en-US"/>
        </w:rPr>
        <w:t>Franck Theeten</w:t>
      </w:r>
    </w:p>
    <w:p w14:paraId="496E1A93" w14:textId="256DEC05" w:rsidR="00314EB1" w:rsidRPr="00E74FB4" w:rsidRDefault="00314EB1" w:rsidP="00633A26">
      <w:pPr>
        <w:spacing w:line="280" w:lineRule="atLeast"/>
        <w:jc w:val="right"/>
        <w:rPr>
          <w:rFonts w:ascii="Calibri" w:hAnsi="Calibri"/>
          <w:sz w:val="24"/>
          <w:szCs w:val="24"/>
          <w:lang w:val="en-US"/>
        </w:rPr>
      </w:pPr>
      <w:r w:rsidRPr="00E74FB4">
        <w:rPr>
          <w:rFonts w:ascii="Calibri" w:hAnsi="Calibri"/>
          <w:sz w:val="24"/>
          <w:szCs w:val="24"/>
          <w:lang w:val="en-US"/>
        </w:rPr>
        <w:t>Didier Van den Spiegel</w:t>
      </w:r>
    </w:p>
    <w:p w14:paraId="74B4DEB5" w14:textId="77777777" w:rsidR="00314EB1" w:rsidRPr="00E74FB4" w:rsidRDefault="00314EB1" w:rsidP="00633A26">
      <w:pPr>
        <w:spacing w:line="280" w:lineRule="atLeast"/>
        <w:jc w:val="right"/>
        <w:rPr>
          <w:rFonts w:ascii="Calibri" w:hAnsi="Calibri"/>
          <w:lang w:val="en-US"/>
        </w:rPr>
      </w:pPr>
    </w:p>
    <w:p w14:paraId="36057F42" w14:textId="77777777" w:rsidR="00314EB1" w:rsidRPr="00E74FB4" w:rsidRDefault="00314EB1" w:rsidP="00633A26">
      <w:pPr>
        <w:spacing w:line="280" w:lineRule="atLeast"/>
        <w:jc w:val="right"/>
        <w:rPr>
          <w:rFonts w:ascii="Calibri" w:hAnsi="Calibri"/>
          <w:lang w:val="en-US"/>
        </w:rPr>
      </w:pPr>
    </w:p>
    <w:p w14:paraId="08AB107A" w14:textId="77777777" w:rsidR="00314EB1" w:rsidRPr="00E74FB4" w:rsidRDefault="00314EB1" w:rsidP="00633A26">
      <w:pPr>
        <w:spacing w:line="280" w:lineRule="atLeast"/>
        <w:jc w:val="right"/>
        <w:rPr>
          <w:rFonts w:ascii="Calibri" w:hAnsi="Calibri"/>
          <w:lang w:val="en-US"/>
        </w:rPr>
      </w:pPr>
    </w:p>
    <w:p w14:paraId="19523153" w14:textId="77777777" w:rsidR="00314EB1" w:rsidRPr="00E74FB4" w:rsidRDefault="00314EB1" w:rsidP="00633A26">
      <w:pPr>
        <w:spacing w:line="280" w:lineRule="atLeast"/>
        <w:jc w:val="right"/>
        <w:rPr>
          <w:rFonts w:ascii="Calibri" w:hAnsi="Calibri"/>
          <w:lang w:val="en-US"/>
        </w:rPr>
      </w:pPr>
    </w:p>
    <w:p w14:paraId="4FF9E1F5" w14:textId="77777777" w:rsidR="00314EB1" w:rsidRPr="00E74FB4" w:rsidRDefault="00314EB1" w:rsidP="00633A26">
      <w:pPr>
        <w:spacing w:line="280" w:lineRule="atLeast"/>
        <w:jc w:val="right"/>
        <w:rPr>
          <w:rFonts w:ascii="Calibri" w:hAnsi="Calibri"/>
          <w:lang w:val="en-US"/>
        </w:rPr>
      </w:pPr>
    </w:p>
    <w:p w14:paraId="0EA56397" w14:textId="4EB5D0E9" w:rsidR="00DB6BFB" w:rsidRPr="00E74FB4" w:rsidRDefault="00DB6BFB" w:rsidP="00633A26">
      <w:pPr>
        <w:spacing w:line="280" w:lineRule="atLeast"/>
        <w:jc w:val="right"/>
        <w:rPr>
          <w:rFonts w:ascii="Calibri" w:hAnsi="Calibri"/>
          <w:lang w:val="en-US"/>
        </w:rPr>
      </w:pPr>
    </w:p>
    <w:p w14:paraId="6C33FB5C" w14:textId="3D1ACC12" w:rsidR="00687CAC" w:rsidRPr="00E74FB4" w:rsidRDefault="00314EB1" w:rsidP="00314EB1">
      <w:pPr>
        <w:spacing w:line="280" w:lineRule="atLeast"/>
        <w:jc w:val="both"/>
        <w:rPr>
          <w:rFonts w:asciiTheme="minorHAnsi" w:hAnsiTheme="minorHAnsi" w:cstheme="minorHAnsi"/>
          <w:b/>
          <w:bCs/>
          <w:sz w:val="24"/>
          <w:szCs w:val="24"/>
          <w:lang w:val="en-US"/>
        </w:rPr>
      </w:pPr>
      <w:r w:rsidRPr="00E74FB4">
        <w:rPr>
          <w:rFonts w:asciiTheme="minorHAnsi" w:hAnsiTheme="minorHAnsi" w:cstheme="minorHAnsi"/>
          <w:b/>
          <w:bCs/>
          <w:sz w:val="24"/>
          <w:szCs w:val="24"/>
          <w:lang w:val="en-US"/>
        </w:rPr>
        <w:t>Background </w:t>
      </w:r>
    </w:p>
    <w:p w14:paraId="5DF55291" w14:textId="77777777" w:rsidR="00314EB1" w:rsidRPr="00E74FB4" w:rsidRDefault="00314EB1" w:rsidP="00314EB1">
      <w:pPr>
        <w:spacing w:line="280" w:lineRule="atLeast"/>
        <w:jc w:val="both"/>
        <w:rPr>
          <w:rFonts w:asciiTheme="minorHAnsi" w:hAnsiTheme="minorHAnsi" w:cstheme="minorHAnsi"/>
          <w:b/>
          <w:bCs/>
          <w:sz w:val="24"/>
          <w:szCs w:val="24"/>
          <w:lang w:val="en-US"/>
        </w:rPr>
      </w:pPr>
    </w:p>
    <w:p w14:paraId="14D95FB2" w14:textId="7238F139" w:rsidR="00314EB1" w:rsidRPr="0051604D" w:rsidRDefault="00314EB1" w:rsidP="00314EB1">
      <w:pPr>
        <w:spacing w:line="280" w:lineRule="atLeast"/>
        <w:jc w:val="both"/>
        <w:rPr>
          <w:rFonts w:asciiTheme="minorHAnsi" w:hAnsiTheme="minorHAnsi" w:cstheme="minorHAnsi"/>
          <w:sz w:val="24"/>
          <w:szCs w:val="24"/>
        </w:rPr>
      </w:pPr>
      <w:r w:rsidRPr="0051604D">
        <w:rPr>
          <w:rFonts w:asciiTheme="minorHAnsi" w:hAnsiTheme="minorHAnsi" w:cstheme="minorHAnsi"/>
          <w:sz w:val="24"/>
          <w:szCs w:val="24"/>
        </w:rPr>
        <w:t>Collections of natural history reflect both the unique worldwide biodiversity of past and present life and the geological history of the Earth. It is estimated that European Natural history (NH) collections contain up to 1 billion specimens. When used at their full potential, NH collections are able to contribute to understanding and mitigation of critical challenges such as biodiversity loss, climate change, invasive species or the vectors of diseases. The collections of the Africa Museum (RMCA), the Royal Belgian Institute of Natural Sciences (RBINS) and the federal collection of Meise Botanic Garden (MBG) form together the richest collection (estimation of about 10 million specimens and more than 100000 type specimens) related to Central Africa due to the colonial history of Belgium.</w:t>
      </w:r>
    </w:p>
    <w:p w14:paraId="71F2671D" w14:textId="1735390C" w:rsidR="0051604D" w:rsidRPr="0051604D" w:rsidRDefault="0051604D" w:rsidP="0051604D">
      <w:pPr>
        <w:jc w:val="both"/>
        <w:rPr>
          <w:rFonts w:asciiTheme="minorHAnsi" w:hAnsiTheme="minorHAnsi" w:cstheme="minorHAnsi"/>
          <w:sz w:val="24"/>
          <w:szCs w:val="24"/>
        </w:rPr>
      </w:pPr>
      <w:r w:rsidRPr="0051604D">
        <w:rPr>
          <w:rFonts w:asciiTheme="minorHAnsi" w:hAnsiTheme="minorHAnsi" w:cstheme="minorHAnsi"/>
          <w:sz w:val="24"/>
          <w:szCs w:val="24"/>
        </w:rPr>
        <w:t>There is a strong need to give access or provide to overseas countries the FAIR access to this unique collection.</w:t>
      </w:r>
    </w:p>
    <w:p w14:paraId="48B62910" w14:textId="77777777" w:rsidR="0051604D" w:rsidRPr="0051604D" w:rsidRDefault="0051604D" w:rsidP="0051604D">
      <w:pPr>
        <w:jc w:val="both"/>
        <w:rPr>
          <w:rFonts w:asciiTheme="minorHAnsi" w:hAnsiTheme="minorHAnsi" w:cstheme="minorHAnsi"/>
          <w:sz w:val="24"/>
          <w:szCs w:val="24"/>
        </w:rPr>
      </w:pPr>
    </w:p>
    <w:p w14:paraId="61323293" w14:textId="77777777" w:rsidR="0051604D" w:rsidRPr="0051604D" w:rsidRDefault="0051604D" w:rsidP="00314EB1">
      <w:pPr>
        <w:spacing w:line="280" w:lineRule="atLeast"/>
        <w:jc w:val="both"/>
        <w:rPr>
          <w:rFonts w:asciiTheme="minorHAnsi" w:hAnsiTheme="minorHAnsi" w:cstheme="minorHAnsi"/>
          <w:b/>
          <w:bCs/>
          <w:sz w:val="24"/>
          <w:szCs w:val="24"/>
        </w:rPr>
      </w:pPr>
    </w:p>
    <w:p w14:paraId="29DCE1C2" w14:textId="48139A4B" w:rsidR="0051604D" w:rsidRPr="0051604D" w:rsidRDefault="0051604D" w:rsidP="00314EB1">
      <w:pPr>
        <w:spacing w:line="280" w:lineRule="atLeast"/>
        <w:jc w:val="both"/>
        <w:rPr>
          <w:rFonts w:asciiTheme="minorHAnsi" w:hAnsiTheme="minorHAnsi" w:cstheme="minorHAnsi"/>
          <w:b/>
          <w:bCs/>
          <w:sz w:val="24"/>
          <w:szCs w:val="24"/>
        </w:rPr>
      </w:pPr>
      <w:r w:rsidRPr="0051604D">
        <w:rPr>
          <w:rFonts w:asciiTheme="minorHAnsi" w:hAnsiTheme="minorHAnsi" w:cstheme="minorHAnsi"/>
          <w:b/>
          <w:bCs/>
          <w:sz w:val="24"/>
          <w:szCs w:val="24"/>
        </w:rPr>
        <w:t>CANATHIST</w:t>
      </w:r>
    </w:p>
    <w:p w14:paraId="1C1FFFE7" w14:textId="2918CC5C" w:rsidR="00EC47CD" w:rsidRPr="00EC47CD" w:rsidRDefault="0051604D" w:rsidP="0051604D">
      <w:pPr>
        <w:jc w:val="both"/>
        <w:rPr>
          <w:rFonts w:asciiTheme="minorHAnsi" w:hAnsiTheme="minorHAnsi" w:cstheme="minorHAnsi"/>
          <w:sz w:val="24"/>
          <w:szCs w:val="24"/>
        </w:rPr>
      </w:pPr>
      <w:r w:rsidRPr="00EC47CD">
        <w:rPr>
          <w:rFonts w:asciiTheme="minorHAnsi" w:hAnsiTheme="minorHAnsi" w:cstheme="minorHAnsi"/>
          <w:sz w:val="24"/>
          <w:szCs w:val="24"/>
        </w:rPr>
        <w:t xml:space="preserve">CANATHIST, an </w:t>
      </w:r>
      <w:r w:rsidR="008E2A32" w:rsidRPr="00EC47CD">
        <w:rPr>
          <w:rFonts w:asciiTheme="minorHAnsi" w:hAnsiTheme="minorHAnsi" w:cstheme="minorHAnsi"/>
          <w:sz w:val="24"/>
          <w:szCs w:val="24"/>
        </w:rPr>
        <w:t>INFRA-FED</w:t>
      </w:r>
      <w:r w:rsidRPr="00EC47CD">
        <w:rPr>
          <w:rFonts w:asciiTheme="minorHAnsi" w:hAnsiTheme="minorHAnsi" w:cstheme="minorHAnsi"/>
          <w:sz w:val="24"/>
          <w:szCs w:val="24"/>
        </w:rPr>
        <w:t xml:space="preserve"> project</w:t>
      </w:r>
      <w:r w:rsidR="008E2A32" w:rsidRPr="00EC47CD">
        <w:rPr>
          <w:rFonts w:asciiTheme="minorHAnsi" w:hAnsiTheme="minorHAnsi" w:cstheme="minorHAnsi"/>
          <w:sz w:val="24"/>
          <w:szCs w:val="24"/>
        </w:rPr>
        <w:t xml:space="preserve"> started in 2023, aims </w:t>
      </w:r>
      <w:r w:rsidR="0041290A" w:rsidRPr="00EC47CD">
        <w:rPr>
          <w:rFonts w:asciiTheme="minorHAnsi" w:hAnsiTheme="minorHAnsi" w:cstheme="minorHAnsi"/>
          <w:sz w:val="24"/>
          <w:szCs w:val="24"/>
        </w:rPr>
        <w:t>produce the most complete inventory of the collections collected during the colonial period among the Belgian DiSSCo institutions and non-DiSSCo scientific institutions as research infrastructure, make a provenance study, prioritize the digitization of the collections (data, metadata and digital specimens) and share all information, digital specimens and archives with the competent authorities, institutions and citizen communities of DRC, Burundi and Rwanda, using a specific collaborative infrastructure and/or dedicated offline tools</w:t>
      </w:r>
      <w:r w:rsidR="00EC47CD" w:rsidRPr="00EC47CD">
        <w:rPr>
          <w:rFonts w:asciiTheme="minorHAnsi" w:hAnsiTheme="minorHAnsi" w:cstheme="minorHAnsi"/>
          <w:sz w:val="24"/>
          <w:szCs w:val="24"/>
        </w:rPr>
        <w:t xml:space="preserve"> (Collection Management systems, 2D Images server, 3d object server, Map server and Annotation server (text and image) )</w:t>
      </w:r>
      <w:r w:rsidR="0041290A" w:rsidRPr="00EC47CD">
        <w:rPr>
          <w:rFonts w:asciiTheme="minorHAnsi" w:hAnsiTheme="minorHAnsi" w:cstheme="minorHAnsi"/>
          <w:sz w:val="24"/>
          <w:szCs w:val="24"/>
        </w:rPr>
        <w:t xml:space="preserve">. </w:t>
      </w:r>
    </w:p>
    <w:p w14:paraId="4E5F67B8" w14:textId="77777777" w:rsidR="0051604D" w:rsidRPr="0051604D" w:rsidRDefault="0051604D" w:rsidP="00314EB1">
      <w:pPr>
        <w:spacing w:line="280" w:lineRule="atLeast"/>
        <w:jc w:val="both"/>
        <w:rPr>
          <w:rFonts w:asciiTheme="minorHAnsi" w:hAnsiTheme="minorHAnsi" w:cstheme="minorHAnsi"/>
          <w:b/>
          <w:bCs/>
          <w:sz w:val="24"/>
          <w:szCs w:val="24"/>
        </w:rPr>
      </w:pPr>
    </w:p>
    <w:p w14:paraId="7E3EC4B2" w14:textId="77777777" w:rsidR="00314EB1" w:rsidRPr="0051604D" w:rsidRDefault="00314EB1" w:rsidP="003B3117">
      <w:pPr>
        <w:spacing w:line="280" w:lineRule="atLeast"/>
        <w:rPr>
          <w:rFonts w:asciiTheme="minorHAnsi" w:hAnsiTheme="minorHAnsi" w:cstheme="minorHAnsi"/>
          <w:b/>
          <w:bCs/>
          <w:sz w:val="24"/>
          <w:szCs w:val="24"/>
          <w:lang w:val="en-US"/>
        </w:rPr>
      </w:pPr>
    </w:p>
    <w:p w14:paraId="1872C536" w14:textId="72D6CA80" w:rsidR="000D6CE6" w:rsidRPr="00E74FB4" w:rsidRDefault="003B3117" w:rsidP="003B3117">
      <w:pPr>
        <w:spacing w:line="280" w:lineRule="atLeast"/>
        <w:rPr>
          <w:rFonts w:asciiTheme="minorHAnsi" w:hAnsiTheme="minorHAnsi" w:cstheme="minorHAnsi"/>
          <w:b/>
          <w:bCs/>
          <w:sz w:val="24"/>
          <w:szCs w:val="24"/>
          <w:lang w:val="en-US"/>
        </w:rPr>
      </w:pPr>
      <w:r w:rsidRPr="00E74FB4">
        <w:rPr>
          <w:rFonts w:asciiTheme="minorHAnsi" w:hAnsiTheme="minorHAnsi" w:cstheme="minorHAnsi"/>
          <w:b/>
          <w:bCs/>
          <w:sz w:val="24"/>
          <w:szCs w:val="24"/>
          <w:lang w:val="en-US"/>
        </w:rPr>
        <w:t>Objectif </w:t>
      </w:r>
    </w:p>
    <w:p w14:paraId="4ABAA291" w14:textId="2D5B37E8" w:rsidR="00EC47CD" w:rsidRPr="00E54238" w:rsidRDefault="00EC47CD" w:rsidP="003B3117">
      <w:pPr>
        <w:spacing w:line="280" w:lineRule="atLeast"/>
        <w:rPr>
          <w:rFonts w:asciiTheme="minorHAnsi" w:hAnsiTheme="minorHAnsi" w:cstheme="minorHAnsi"/>
          <w:b/>
          <w:bCs/>
          <w:sz w:val="24"/>
          <w:szCs w:val="24"/>
          <w:lang w:val="en-US"/>
        </w:rPr>
      </w:pPr>
      <w:r w:rsidRPr="00E54238">
        <w:rPr>
          <w:rStyle w:val="rynqvb"/>
          <w:rFonts w:asciiTheme="minorHAnsi" w:hAnsiTheme="minorHAnsi" w:cstheme="minorHAnsi"/>
          <w:sz w:val="24"/>
          <w:szCs w:val="24"/>
          <w:lang w:val="en"/>
        </w:rPr>
        <w:t>Ensure the participation of Rwanda (unfunded partners) in the integration of the tools mentioned above through specific training and technology transfer.</w:t>
      </w:r>
    </w:p>
    <w:p w14:paraId="704DBF06" w14:textId="77777777" w:rsidR="00B4299E" w:rsidRPr="00E74FB4" w:rsidRDefault="00B4299E" w:rsidP="003B3117">
      <w:pPr>
        <w:spacing w:line="280" w:lineRule="atLeast"/>
        <w:rPr>
          <w:rFonts w:ascii="Calibri" w:hAnsi="Calibri"/>
          <w:sz w:val="24"/>
          <w:szCs w:val="24"/>
          <w:lang w:val="en-US"/>
        </w:rPr>
      </w:pPr>
    </w:p>
    <w:p w14:paraId="75E241EB" w14:textId="0407C97D" w:rsidR="006C253C" w:rsidRPr="006C253C" w:rsidRDefault="00EC47CD" w:rsidP="003B3117">
      <w:pPr>
        <w:spacing w:line="280" w:lineRule="atLeast"/>
        <w:rPr>
          <w:rFonts w:asciiTheme="minorHAnsi" w:hAnsiTheme="minorHAnsi" w:cstheme="minorHAnsi"/>
          <w:b/>
          <w:bCs/>
          <w:sz w:val="24"/>
          <w:szCs w:val="24"/>
          <w:lang w:val="en-US"/>
        </w:rPr>
      </w:pPr>
      <w:r w:rsidRPr="006C253C">
        <w:rPr>
          <w:rFonts w:asciiTheme="minorHAnsi" w:hAnsiTheme="minorHAnsi" w:cstheme="minorHAnsi"/>
          <w:b/>
          <w:bCs/>
          <w:sz w:val="24"/>
          <w:szCs w:val="24"/>
          <w:lang w:val="en-US"/>
        </w:rPr>
        <w:t>Presentation given and Training</w:t>
      </w:r>
      <w:r w:rsidR="006C253C" w:rsidRPr="006C253C">
        <w:rPr>
          <w:rFonts w:asciiTheme="minorHAnsi" w:hAnsiTheme="minorHAnsi" w:cstheme="minorHAnsi"/>
          <w:b/>
          <w:bCs/>
          <w:sz w:val="24"/>
          <w:szCs w:val="24"/>
          <w:lang w:val="en-US"/>
        </w:rPr>
        <w:t>s</w:t>
      </w:r>
    </w:p>
    <w:p w14:paraId="653A28DB" w14:textId="62E6A331" w:rsidR="000D6CE6" w:rsidRDefault="00141B58" w:rsidP="00B4299E">
      <w:pPr>
        <w:spacing w:line="280" w:lineRule="atLeast"/>
        <w:rPr>
          <w:rFonts w:asciiTheme="minorHAnsi" w:hAnsiTheme="minorHAnsi" w:cstheme="minorHAnsi"/>
          <w:sz w:val="24"/>
          <w:szCs w:val="24"/>
          <w:lang w:val="en-US"/>
        </w:rPr>
      </w:pPr>
      <w:r w:rsidRPr="00141B58">
        <w:rPr>
          <w:rFonts w:asciiTheme="minorHAnsi" w:hAnsiTheme="minorHAnsi" w:cstheme="minorHAnsi"/>
          <w:sz w:val="24"/>
          <w:szCs w:val="24"/>
          <w:lang w:val="en-US"/>
        </w:rPr>
        <w:t>During t</w:t>
      </w:r>
      <w:r>
        <w:rPr>
          <w:rFonts w:asciiTheme="minorHAnsi" w:hAnsiTheme="minorHAnsi" w:cstheme="minorHAnsi"/>
          <w:sz w:val="24"/>
          <w:szCs w:val="24"/>
          <w:lang w:val="en-US"/>
        </w:rPr>
        <w:t xml:space="preserve">he stay the following presentations have been given, all available on </w:t>
      </w:r>
      <w:hyperlink r:id="rId10" w:history="1">
        <w:r w:rsidRPr="00FC1467">
          <w:rPr>
            <w:rStyle w:val="Hyperlink"/>
            <w:rFonts w:asciiTheme="minorHAnsi" w:hAnsiTheme="minorHAnsi" w:cstheme="minorHAnsi"/>
            <w:sz w:val="24"/>
            <w:szCs w:val="24"/>
            <w:lang w:val="en-US"/>
          </w:rPr>
          <w:t>https://canathist.naturalheritage.be/</w:t>
        </w:r>
      </w:hyperlink>
    </w:p>
    <w:p w14:paraId="3458212B" w14:textId="77777777" w:rsidR="00141B58" w:rsidRDefault="00141B58" w:rsidP="00B4299E">
      <w:pPr>
        <w:spacing w:line="280" w:lineRule="atLeast"/>
        <w:rPr>
          <w:rFonts w:asciiTheme="minorHAnsi" w:hAnsiTheme="minorHAnsi" w:cstheme="minorHAnsi"/>
          <w:sz w:val="24"/>
          <w:szCs w:val="24"/>
          <w:lang w:val="en-US"/>
        </w:rPr>
      </w:pPr>
    </w:p>
    <w:p w14:paraId="3D8E7EDA" w14:textId="66A6716B" w:rsidR="00141B58" w:rsidRPr="006C253C" w:rsidRDefault="00141B58" w:rsidP="006C253C">
      <w:pPr>
        <w:pStyle w:val="ListParagraph"/>
        <w:numPr>
          <w:ilvl w:val="0"/>
          <w:numId w:val="51"/>
        </w:numPr>
        <w:spacing w:line="280" w:lineRule="atLeast"/>
        <w:rPr>
          <w:rFonts w:asciiTheme="minorHAnsi" w:hAnsiTheme="minorHAnsi" w:cstheme="minorHAnsi"/>
          <w:sz w:val="24"/>
          <w:szCs w:val="24"/>
          <w:lang w:val="en-US"/>
        </w:rPr>
      </w:pPr>
      <w:r w:rsidRPr="006C253C">
        <w:rPr>
          <w:rFonts w:asciiTheme="minorHAnsi" w:hAnsiTheme="minorHAnsi" w:cstheme="minorHAnsi"/>
          <w:sz w:val="24"/>
          <w:szCs w:val="24"/>
          <w:lang w:val="en-US"/>
        </w:rPr>
        <w:t>Introduction to CANATHIST</w:t>
      </w:r>
    </w:p>
    <w:p w14:paraId="0BCBB710" w14:textId="11DFFB88" w:rsidR="00141B58" w:rsidRPr="006C253C" w:rsidRDefault="00141B58" w:rsidP="006C253C">
      <w:pPr>
        <w:pStyle w:val="ListParagraph"/>
        <w:numPr>
          <w:ilvl w:val="0"/>
          <w:numId w:val="51"/>
        </w:numPr>
        <w:spacing w:line="280" w:lineRule="atLeast"/>
        <w:rPr>
          <w:rFonts w:asciiTheme="minorHAnsi" w:hAnsiTheme="minorHAnsi" w:cstheme="minorHAnsi"/>
          <w:sz w:val="24"/>
          <w:szCs w:val="24"/>
          <w:lang w:val="en-US"/>
        </w:rPr>
      </w:pPr>
      <w:r w:rsidRPr="006C253C">
        <w:rPr>
          <w:rFonts w:asciiTheme="minorHAnsi" w:hAnsiTheme="minorHAnsi" w:cstheme="minorHAnsi"/>
          <w:sz w:val="24"/>
          <w:szCs w:val="24"/>
          <w:lang w:val="en-US"/>
        </w:rPr>
        <w:t xml:space="preserve">Introduction to the CMS </w:t>
      </w:r>
      <w:proofErr w:type="spellStart"/>
      <w:r w:rsidRPr="006C253C">
        <w:rPr>
          <w:rFonts w:asciiTheme="minorHAnsi" w:hAnsiTheme="minorHAnsi" w:cstheme="minorHAnsi"/>
          <w:sz w:val="24"/>
          <w:szCs w:val="24"/>
          <w:lang w:val="en-US"/>
        </w:rPr>
        <w:t>DaRWIN</w:t>
      </w:r>
      <w:proofErr w:type="spellEnd"/>
    </w:p>
    <w:p w14:paraId="0CC87F13" w14:textId="03DCE233" w:rsidR="00141B58" w:rsidRPr="006C253C" w:rsidRDefault="00141B58" w:rsidP="006C253C">
      <w:pPr>
        <w:pStyle w:val="ListParagraph"/>
        <w:numPr>
          <w:ilvl w:val="0"/>
          <w:numId w:val="51"/>
        </w:numPr>
        <w:spacing w:line="280" w:lineRule="atLeast"/>
        <w:rPr>
          <w:rFonts w:asciiTheme="minorHAnsi" w:hAnsiTheme="minorHAnsi" w:cstheme="minorHAnsi"/>
          <w:sz w:val="24"/>
          <w:szCs w:val="24"/>
          <w:lang w:val="en-US"/>
        </w:rPr>
      </w:pPr>
      <w:r w:rsidRPr="006C253C">
        <w:rPr>
          <w:rFonts w:asciiTheme="minorHAnsi" w:hAnsiTheme="minorHAnsi" w:cstheme="minorHAnsi"/>
          <w:sz w:val="24"/>
          <w:szCs w:val="24"/>
          <w:lang w:val="en-US"/>
        </w:rPr>
        <w:t>Introduction</w:t>
      </w:r>
      <w:r w:rsidR="00F43B0D" w:rsidRPr="006C253C">
        <w:rPr>
          <w:rFonts w:asciiTheme="minorHAnsi" w:hAnsiTheme="minorHAnsi" w:cstheme="minorHAnsi"/>
          <w:sz w:val="24"/>
          <w:szCs w:val="24"/>
          <w:lang w:val="en-US"/>
        </w:rPr>
        <w:t xml:space="preserve"> to </w:t>
      </w:r>
      <w:proofErr w:type="spellStart"/>
      <w:r w:rsidR="00F43B0D" w:rsidRPr="006C253C">
        <w:rPr>
          <w:rFonts w:asciiTheme="minorHAnsi" w:hAnsiTheme="minorHAnsi" w:cstheme="minorHAnsi"/>
          <w:sz w:val="24"/>
          <w:szCs w:val="24"/>
          <w:lang w:val="en-US"/>
        </w:rPr>
        <w:t>Virtualcoll</w:t>
      </w:r>
      <w:proofErr w:type="spellEnd"/>
    </w:p>
    <w:p w14:paraId="2E44537F" w14:textId="3A672308" w:rsidR="00F43B0D" w:rsidRPr="006C253C" w:rsidRDefault="00F43B0D" w:rsidP="006C253C">
      <w:pPr>
        <w:pStyle w:val="ListParagraph"/>
        <w:numPr>
          <w:ilvl w:val="0"/>
          <w:numId w:val="51"/>
        </w:numPr>
        <w:spacing w:line="280" w:lineRule="atLeast"/>
        <w:rPr>
          <w:rFonts w:asciiTheme="minorHAnsi" w:hAnsiTheme="minorHAnsi" w:cstheme="minorHAnsi"/>
          <w:sz w:val="24"/>
          <w:szCs w:val="24"/>
          <w:lang w:val="en-US"/>
        </w:rPr>
      </w:pPr>
      <w:proofErr w:type="spellStart"/>
      <w:r w:rsidRPr="006C253C">
        <w:rPr>
          <w:rFonts w:asciiTheme="minorHAnsi" w:hAnsiTheme="minorHAnsi" w:cstheme="minorHAnsi"/>
          <w:sz w:val="24"/>
          <w:szCs w:val="24"/>
          <w:lang w:val="en-US"/>
        </w:rPr>
        <w:t>Digitisation</w:t>
      </w:r>
      <w:proofErr w:type="spellEnd"/>
      <w:r w:rsidRPr="006C253C">
        <w:rPr>
          <w:rFonts w:asciiTheme="minorHAnsi" w:hAnsiTheme="minorHAnsi" w:cstheme="minorHAnsi"/>
          <w:sz w:val="24"/>
          <w:szCs w:val="24"/>
          <w:lang w:val="en-US"/>
        </w:rPr>
        <w:t xml:space="preserve"> of the collections</w:t>
      </w:r>
    </w:p>
    <w:p w14:paraId="55FD5194" w14:textId="58297B2E" w:rsidR="006C253C" w:rsidRDefault="006C253C" w:rsidP="00FD1270">
      <w:pPr>
        <w:spacing w:line="280" w:lineRule="atLeast"/>
        <w:ind w:left="284"/>
        <w:rPr>
          <w:rFonts w:asciiTheme="minorHAnsi" w:hAnsiTheme="minorHAnsi" w:cstheme="minorHAnsi"/>
          <w:sz w:val="24"/>
          <w:szCs w:val="24"/>
          <w:lang w:val="en-US"/>
        </w:rPr>
      </w:pPr>
      <w:r>
        <w:rPr>
          <w:rFonts w:asciiTheme="minorHAnsi" w:hAnsiTheme="minorHAnsi" w:cstheme="minorHAnsi"/>
          <w:sz w:val="24"/>
          <w:szCs w:val="24"/>
          <w:lang w:val="en-US"/>
        </w:rPr>
        <w:t>Training</w:t>
      </w:r>
    </w:p>
    <w:p w14:paraId="7EF09439" w14:textId="7A0F5F85" w:rsidR="006C253C" w:rsidRPr="006C253C" w:rsidRDefault="006C253C" w:rsidP="00FD1270">
      <w:pPr>
        <w:pStyle w:val="ListParagraph"/>
        <w:numPr>
          <w:ilvl w:val="0"/>
          <w:numId w:val="50"/>
        </w:numPr>
        <w:spacing w:line="280" w:lineRule="atLeast"/>
        <w:ind w:left="1080"/>
        <w:rPr>
          <w:rFonts w:asciiTheme="minorHAnsi" w:hAnsiTheme="minorHAnsi" w:cstheme="minorHAnsi"/>
          <w:sz w:val="24"/>
          <w:szCs w:val="24"/>
          <w:lang w:val="en-US"/>
        </w:rPr>
      </w:pPr>
      <w:r w:rsidRPr="006C253C">
        <w:rPr>
          <w:rFonts w:asciiTheme="minorHAnsi" w:hAnsiTheme="minorHAnsi" w:cstheme="minorHAnsi"/>
          <w:sz w:val="24"/>
          <w:szCs w:val="24"/>
          <w:lang w:val="en-US"/>
        </w:rPr>
        <w:t>How to collect soil arthropods : from field to collection</w:t>
      </w:r>
    </w:p>
    <w:p w14:paraId="68273DEE" w14:textId="44C47C64" w:rsidR="006C253C" w:rsidRPr="006C253C" w:rsidRDefault="006C253C" w:rsidP="00FD1270">
      <w:pPr>
        <w:pStyle w:val="ListParagraph"/>
        <w:numPr>
          <w:ilvl w:val="0"/>
          <w:numId w:val="50"/>
        </w:numPr>
        <w:spacing w:line="280" w:lineRule="atLeast"/>
        <w:ind w:left="1080"/>
        <w:rPr>
          <w:rFonts w:asciiTheme="minorHAnsi" w:hAnsiTheme="minorHAnsi" w:cstheme="minorHAnsi"/>
          <w:sz w:val="24"/>
          <w:szCs w:val="24"/>
          <w:lang w:val="en-US"/>
        </w:rPr>
      </w:pPr>
      <w:r w:rsidRPr="006C253C">
        <w:rPr>
          <w:rFonts w:asciiTheme="minorHAnsi" w:hAnsiTheme="minorHAnsi" w:cstheme="minorHAnsi"/>
          <w:sz w:val="24"/>
          <w:szCs w:val="24"/>
          <w:lang w:val="en-US"/>
        </w:rPr>
        <w:t>QGIS</w:t>
      </w:r>
    </w:p>
    <w:p w14:paraId="3EB56331" w14:textId="77777777" w:rsidR="006C253C" w:rsidRDefault="006C253C" w:rsidP="00FD1270">
      <w:pPr>
        <w:spacing w:line="280" w:lineRule="atLeast"/>
        <w:ind w:left="360"/>
        <w:rPr>
          <w:rFonts w:asciiTheme="minorHAnsi" w:hAnsiTheme="minorHAnsi" w:cstheme="minorHAnsi"/>
          <w:sz w:val="24"/>
          <w:szCs w:val="24"/>
          <w:lang w:val="en-US"/>
        </w:rPr>
      </w:pPr>
    </w:p>
    <w:p w14:paraId="1704014C" w14:textId="77777777" w:rsidR="00A81B81" w:rsidRDefault="00A81B81">
      <w:pPr>
        <w:rPr>
          <w:rFonts w:asciiTheme="minorHAnsi" w:hAnsiTheme="minorHAnsi" w:cstheme="minorHAnsi"/>
          <w:b/>
          <w:bCs/>
          <w:sz w:val="24"/>
          <w:szCs w:val="24"/>
          <w:lang w:val="en-US"/>
        </w:rPr>
      </w:pPr>
    </w:p>
    <w:p w14:paraId="2A753B23" w14:textId="0FB26E2B" w:rsidR="00E74FB4" w:rsidRDefault="00E74FB4">
      <w:pPr>
        <w:rPr>
          <w:rFonts w:asciiTheme="minorHAnsi" w:hAnsiTheme="minorHAnsi" w:cstheme="minorHAnsi"/>
          <w:b/>
          <w:bCs/>
          <w:sz w:val="24"/>
          <w:szCs w:val="24"/>
          <w:lang w:val="en-US"/>
        </w:rPr>
      </w:pPr>
      <w:r>
        <w:rPr>
          <w:rFonts w:asciiTheme="minorHAnsi" w:hAnsiTheme="minorHAnsi" w:cstheme="minorHAnsi"/>
          <w:b/>
          <w:bCs/>
          <w:sz w:val="24"/>
          <w:szCs w:val="24"/>
          <w:lang w:val="en-US"/>
        </w:rPr>
        <w:lastRenderedPageBreak/>
        <w:t>Site</w:t>
      </w:r>
    </w:p>
    <w:p w14:paraId="6AB2DBC7" w14:textId="46AAEEB7" w:rsidR="00E74FB4" w:rsidRDefault="00A81B81" w:rsidP="00A81B81">
      <w:pPr>
        <w:jc w:val="center"/>
        <w:rPr>
          <w:rFonts w:asciiTheme="minorHAnsi" w:hAnsiTheme="minorHAnsi" w:cstheme="minorHAnsi"/>
          <w:b/>
          <w:bCs/>
          <w:sz w:val="24"/>
          <w:szCs w:val="24"/>
          <w:lang w:val="en-US"/>
        </w:rPr>
      </w:pPr>
      <w:r>
        <w:rPr>
          <w:rFonts w:asciiTheme="minorHAnsi" w:hAnsiTheme="minorHAnsi" w:cstheme="minorHAnsi"/>
          <w:b/>
          <w:bCs/>
          <w:noProof/>
          <w:sz w:val="24"/>
          <w:szCs w:val="24"/>
          <w:lang w:val="en-US"/>
        </w:rPr>
        <w:drawing>
          <wp:inline distT="0" distB="0" distL="0" distR="0" wp14:anchorId="2694AAA3" wp14:editId="6C20F6E6">
            <wp:extent cx="5137653" cy="3856355"/>
            <wp:effectExtent l="0" t="0" r="6350" b="0"/>
            <wp:docPr id="395379815" name="Picture 2" descr="A map of a country with a red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379815" name="Picture 2" descr="A map of a country with a red star&#10;&#10;Description automatically generated"/>
                    <pic:cNvPicPr/>
                  </pic:nvPicPr>
                  <pic:blipFill>
                    <a:blip r:embed="rId11"/>
                    <a:stretch>
                      <a:fillRect/>
                    </a:stretch>
                  </pic:blipFill>
                  <pic:spPr>
                    <a:xfrm>
                      <a:off x="0" y="0"/>
                      <a:ext cx="5141315" cy="3859104"/>
                    </a:xfrm>
                    <a:prstGeom prst="rect">
                      <a:avLst/>
                    </a:prstGeom>
                  </pic:spPr>
                </pic:pic>
              </a:graphicData>
            </a:graphic>
          </wp:inline>
        </w:drawing>
      </w:r>
    </w:p>
    <w:p w14:paraId="7F22EDDB" w14:textId="78493948" w:rsidR="00E74FB4" w:rsidRPr="00B47281" w:rsidRDefault="00E74FB4" w:rsidP="00A81B81">
      <w:pPr>
        <w:pStyle w:val="Heading1"/>
        <w:ind w:left="567" w:right="423"/>
        <w:rPr>
          <w:rFonts w:asciiTheme="minorHAnsi" w:hAnsiTheme="minorHAnsi" w:cstheme="minorHAnsi"/>
          <w:b w:val="0"/>
          <w:bCs w:val="0"/>
          <w:i/>
          <w:iCs/>
          <w:lang w:val="en-US"/>
        </w:rPr>
      </w:pPr>
      <w:r w:rsidRPr="00B47281">
        <w:rPr>
          <w:rFonts w:asciiTheme="minorHAnsi" w:hAnsiTheme="minorHAnsi" w:cstheme="minorHAnsi"/>
          <w:b w:val="0"/>
          <w:bCs w:val="0"/>
          <w:i/>
          <w:iCs/>
        </w:rPr>
        <w:t xml:space="preserve">Location of Rwanda in Africa (a). Map of Rwandan forests showing the two research sites: the </w:t>
      </w:r>
      <w:proofErr w:type="spellStart"/>
      <w:r w:rsidRPr="00B47281">
        <w:rPr>
          <w:rFonts w:asciiTheme="minorHAnsi" w:hAnsiTheme="minorHAnsi" w:cstheme="minorHAnsi"/>
          <w:b w:val="0"/>
          <w:bCs w:val="0"/>
          <w:i/>
          <w:iCs/>
        </w:rPr>
        <w:t>Nyungwe</w:t>
      </w:r>
      <w:proofErr w:type="spellEnd"/>
      <w:r w:rsidRPr="00B47281">
        <w:rPr>
          <w:rFonts w:asciiTheme="minorHAnsi" w:hAnsiTheme="minorHAnsi" w:cstheme="minorHAnsi"/>
          <w:b w:val="0"/>
          <w:bCs w:val="0"/>
          <w:i/>
          <w:iCs/>
        </w:rPr>
        <w:t xml:space="preserve"> forest and </w:t>
      </w:r>
      <w:proofErr w:type="spellStart"/>
      <w:r w:rsidRPr="00B47281">
        <w:rPr>
          <w:rFonts w:asciiTheme="minorHAnsi" w:hAnsiTheme="minorHAnsi" w:cstheme="minorHAnsi"/>
          <w:b w:val="0"/>
          <w:bCs w:val="0"/>
          <w:i/>
          <w:iCs/>
        </w:rPr>
        <w:t>Ruhande</w:t>
      </w:r>
      <w:proofErr w:type="spellEnd"/>
      <w:r w:rsidRPr="00B47281">
        <w:rPr>
          <w:rFonts w:asciiTheme="minorHAnsi" w:hAnsiTheme="minorHAnsi" w:cstheme="minorHAnsi"/>
          <w:b w:val="0"/>
          <w:bCs w:val="0"/>
          <w:i/>
          <w:iCs/>
        </w:rPr>
        <w:t xml:space="preserve"> Arboretum</w:t>
      </w:r>
      <w:r w:rsidR="00B47281" w:rsidRPr="00B47281">
        <w:rPr>
          <w:rFonts w:asciiTheme="minorHAnsi" w:hAnsiTheme="minorHAnsi" w:cstheme="minorHAnsi"/>
          <w:b w:val="0"/>
          <w:bCs w:val="0"/>
          <w:i/>
          <w:iCs/>
        </w:rPr>
        <w:t xml:space="preserve"> (</w:t>
      </w:r>
      <w:r w:rsidR="00B47281" w:rsidRPr="00B47281">
        <w:rPr>
          <w:rFonts w:asciiTheme="minorHAnsi" w:hAnsiTheme="minorHAnsi" w:cstheme="minorHAnsi"/>
          <w:b w:val="0"/>
          <w:bCs w:val="0"/>
          <w:i/>
          <w:iCs/>
          <w:lang w:val="en-US"/>
        </w:rPr>
        <w:t>© Donat Nsabimana, 2009</w:t>
      </w:r>
      <w:r w:rsidR="00B47281" w:rsidRPr="00B47281">
        <w:rPr>
          <w:rFonts w:asciiTheme="minorHAnsi" w:hAnsiTheme="minorHAnsi" w:cstheme="minorHAnsi"/>
          <w:b w:val="0"/>
          <w:bCs w:val="0"/>
          <w:i/>
          <w:iCs/>
          <w:lang w:val="en-US"/>
        </w:rPr>
        <w:t>)</w:t>
      </w:r>
    </w:p>
    <w:p w14:paraId="02A9BA09" w14:textId="77777777" w:rsidR="00B47281" w:rsidRPr="00B47281" w:rsidRDefault="00B47281" w:rsidP="00B47281">
      <w:pPr>
        <w:rPr>
          <w:lang w:val="en-US"/>
        </w:rPr>
      </w:pPr>
    </w:p>
    <w:p w14:paraId="6AB1DD9C" w14:textId="112F9D51" w:rsidR="006C253C" w:rsidRDefault="006C253C" w:rsidP="00A81B81">
      <w:pPr>
        <w:jc w:val="center"/>
        <w:rPr>
          <w:rFonts w:asciiTheme="minorHAnsi" w:hAnsiTheme="minorHAnsi" w:cstheme="minorHAnsi"/>
          <w:b/>
          <w:bCs/>
          <w:sz w:val="24"/>
          <w:szCs w:val="24"/>
          <w:lang w:val="en-US"/>
        </w:rPr>
      </w:pPr>
      <w:r>
        <w:rPr>
          <w:rFonts w:asciiTheme="minorHAnsi" w:hAnsiTheme="minorHAnsi" w:cstheme="minorHAnsi"/>
          <w:b/>
          <w:bCs/>
          <w:noProof/>
          <w:sz w:val="24"/>
          <w:szCs w:val="24"/>
          <w:lang w:val="en-US"/>
        </w:rPr>
        <w:drawing>
          <wp:inline distT="0" distB="0" distL="0" distR="0" wp14:anchorId="3206125C" wp14:editId="42B2CFD9">
            <wp:extent cx="5200015" cy="3650904"/>
            <wp:effectExtent l="0" t="0" r="635" b="6985"/>
            <wp:docPr id="1948535741" name="Picture 2"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535741" name="Picture 2" descr="A group of people in a room&#10;&#10;Description automatically generated"/>
                    <pic:cNvPicPr/>
                  </pic:nvPicPr>
                  <pic:blipFill>
                    <a:blip r:embed="rId12"/>
                    <a:stretch>
                      <a:fillRect/>
                    </a:stretch>
                  </pic:blipFill>
                  <pic:spPr>
                    <a:xfrm>
                      <a:off x="0" y="0"/>
                      <a:ext cx="5209351" cy="3657459"/>
                    </a:xfrm>
                    <a:prstGeom prst="rect">
                      <a:avLst/>
                    </a:prstGeom>
                  </pic:spPr>
                </pic:pic>
              </a:graphicData>
            </a:graphic>
          </wp:inline>
        </w:drawing>
      </w:r>
    </w:p>
    <w:p w14:paraId="49618C12" w14:textId="416C795F" w:rsidR="006C253C" w:rsidRPr="00EA0033" w:rsidRDefault="00E54238" w:rsidP="00A81B81">
      <w:pPr>
        <w:spacing w:line="280" w:lineRule="atLeast"/>
        <w:ind w:left="426"/>
        <w:rPr>
          <w:rFonts w:asciiTheme="minorHAnsi" w:hAnsiTheme="minorHAnsi" w:cstheme="minorHAnsi"/>
          <w:i/>
          <w:iCs/>
          <w:lang w:val="en-US"/>
        </w:rPr>
      </w:pPr>
      <w:r w:rsidRPr="00B47281">
        <w:rPr>
          <w:rFonts w:asciiTheme="minorHAnsi" w:hAnsiTheme="minorHAnsi" w:cstheme="minorHAnsi"/>
          <w:i/>
          <w:iCs/>
          <w:lang w:val="en-US"/>
        </w:rPr>
        <w:t xml:space="preserve">A,B: presentation at </w:t>
      </w:r>
      <w:proofErr w:type="spellStart"/>
      <w:r w:rsidRPr="00B47281">
        <w:rPr>
          <w:rFonts w:asciiTheme="minorHAnsi" w:hAnsiTheme="minorHAnsi" w:cstheme="minorHAnsi"/>
          <w:i/>
          <w:iCs/>
          <w:lang w:val="en-US"/>
        </w:rPr>
        <w:t>CoEB</w:t>
      </w:r>
      <w:proofErr w:type="spellEnd"/>
      <w:r w:rsidRPr="00B47281">
        <w:rPr>
          <w:rFonts w:asciiTheme="minorHAnsi" w:hAnsiTheme="minorHAnsi" w:cstheme="minorHAnsi"/>
          <w:i/>
          <w:iCs/>
          <w:lang w:val="en-US"/>
        </w:rPr>
        <w:t>; C, D : training on how to collect soil arthropods</w:t>
      </w:r>
      <w:r w:rsidR="006C253C">
        <w:rPr>
          <w:rFonts w:asciiTheme="minorHAnsi" w:hAnsiTheme="minorHAnsi" w:cstheme="minorHAnsi"/>
          <w:b/>
          <w:bCs/>
          <w:sz w:val="24"/>
          <w:szCs w:val="24"/>
          <w:lang w:val="en-US"/>
        </w:rPr>
        <w:br w:type="page"/>
      </w:r>
    </w:p>
    <w:p w14:paraId="714A1856" w14:textId="77777777" w:rsidR="006C253C" w:rsidRDefault="006C253C" w:rsidP="00B4299E">
      <w:pPr>
        <w:spacing w:line="280" w:lineRule="atLeast"/>
        <w:rPr>
          <w:rFonts w:asciiTheme="minorHAnsi" w:hAnsiTheme="minorHAnsi" w:cstheme="minorHAnsi"/>
          <w:b/>
          <w:bCs/>
          <w:sz w:val="24"/>
          <w:szCs w:val="24"/>
          <w:lang w:val="en-US"/>
        </w:rPr>
        <w:sectPr w:rsidR="006C253C" w:rsidSect="0096546B">
          <w:headerReference w:type="default" r:id="rId13"/>
          <w:footerReference w:type="default" r:id="rId14"/>
          <w:footerReference w:type="first" r:id="rId15"/>
          <w:pgSz w:w="11906" w:h="16838"/>
          <w:pgMar w:top="2410" w:right="1418" w:bottom="1247" w:left="1418" w:header="709" w:footer="709" w:gutter="0"/>
          <w:cols w:space="708"/>
          <w:docGrid w:linePitch="360"/>
        </w:sectPr>
      </w:pPr>
    </w:p>
    <w:p w14:paraId="268C0B64" w14:textId="77777777" w:rsidR="006C253C" w:rsidRDefault="006C253C" w:rsidP="00B4299E">
      <w:pPr>
        <w:spacing w:line="280" w:lineRule="atLeast"/>
        <w:rPr>
          <w:rFonts w:asciiTheme="minorHAnsi" w:hAnsiTheme="minorHAnsi" w:cstheme="minorHAnsi"/>
          <w:b/>
          <w:bCs/>
          <w:sz w:val="24"/>
          <w:szCs w:val="24"/>
          <w:lang w:val="en-US"/>
        </w:rPr>
      </w:pPr>
    </w:p>
    <w:p w14:paraId="725A433C" w14:textId="796C435F" w:rsidR="006C253C" w:rsidRDefault="006C253C" w:rsidP="00B4299E">
      <w:pPr>
        <w:spacing w:line="280" w:lineRule="atLeast"/>
        <w:rPr>
          <w:rFonts w:asciiTheme="minorHAnsi" w:hAnsiTheme="minorHAnsi" w:cstheme="minorHAnsi"/>
          <w:b/>
          <w:bCs/>
          <w:sz w:val="24"/>
          <w:szCs w:val="24"/>
          <w:lang w:val="en-US"/>
        </w:rPr>
      </w:pPr>
      <w:r w:rsidRPr="006C253C">
        <w:rPr>
          <w:rFonts w:asciiTheme="minorHAnsi" w:hAnsiTheme="minorHAnsi" w:cstheme="minorHAnsi"/>
          <w:b/>
          <w:bCs/>
          <w:sz w:val="24"/>
          <w:szCs w:val="24"/>
          <w:lang w:val="en-US"/>
        </w:rPr>
        <w:t>Agenda</w:t>
      </w:r>
    </w:p>
    <w:p w14:paraId="3CD3FB0A" w14:textId="77777777" w:rsidR="006C253C" w:rsidRDefault="006C253C" w:rsidP="00B4299E">
      <w:pPr>
        <w:spacing w:line="280" w:lineRule="atLeast"/>
        <w:rPr>
          <w:rFonts w:asciiTheme="minorHAnsi" w:hAnsiTheme="minorHAnsi" w:cstheme="minorHAnsi"/>
          <w:b/>
          <w:bCs/>
          <w:sz w:val="24"/>
          <w:szCs w:val="24"/>
          <w:lang w:val="en-US"/>
        </w:rPr>
      </w:pPr>
    </w:p>
    <w:tbl>
      <w:tblPr>
        <w:tblW w:w="14580" w:type="dxa"/>
        <w:tblCellMar>
          <w:left w:w="70" w:type="dxa"/>
          <w:right w:w="70" w:type="dxa"/>
        </w:tblCellMar>
        <w:tblLook w:val="04A0" w:firstRow="1" w:lastRow="0" w:firstColumn="1" w:lastColumn="0" w:noHBand="0" w:noVBand="1"/>
      </w:tblPr>
      <w:tblGrid>
        <w:gridCol w:w="1260"/>
        <w:gridCol w:w="1900"/>
        <w:gridCol w:w="1900"/>
        <w:gridCol w:w="1900"/>
        <w:gridCol w:w="1900"/>
        <w:gridCol w:w="1900"/>
        <w:gridCol w:w="960"/>
        <w:gridCol w:w="960"/>
        <w:gridCol w:w="1900"/>
      </w:tblGrid>
      <w:tr w:rsidR="006C253C" w:rsidRPr="006C253C" w14:paraId="0F73BBA3" w14:textId="77777777" w:rsidTr="006C253C">
        <w:trPr>
          <w:trHeight w:val="315"/>
        </w:trPr>
        <w:tc>
          <w:tcPr>
            <w:tcW w:w="1260" w:type="dxa"/>
            <w:tcBorders>
              <w:top w:val="single" w:sz="8" w:space="0" w:color="auto"/>
              <w:left w:val="single" w:sz="8" w:space="0" w:color="auto"/>
              <w:bottom w:val="nil"/>
              <w:right w:val="single" w:sz="8" w:space="0" w:color="auto"/>
            </w:tcBorders>
            <w:shd w:val="clear" w:color="auto" w:fill="auto"/>
            <w:noWrap/>
            <w:vAlign w:val="center"/>
            <w:hideMark/>
          </w:tcPr>
          <w:p w14:paraId="51B5C004" w14:textId="77777777" w:rsidR="006C253C" w:rsidRPr="006C253C" w:rsidRDefault="006C253C" w:rsidP="006C253C">
            <w:pPr>
              <w:rPr>
                <w:rFonts w:ascii="Aptos Narrow" w:hAnsi="Aptos Narrow" w:cs="Times New Roman"/>
                <w:color w:val="000000"/>
                <w:sz w:val="22"/>
                <w:szCs w:val="22"/>
                <w:lang w:val="fr-BE" w:eastAsia="fr-BE"/>
              </w:rPr>
            </w:pPr>
            <w:r w:rsidRPr="006C253C">
              <w:rPr>
                <w:rFonts w:ascii="Aptos Narrow" w:hAnsi="Aptos Narrow" w:cs="Times New Roman"/>
                <w:color w:val="000000"/>
                <w:sz w:val="22"/>
                <w:szCs w:val="22"/>
                <w:lang w:val="fr-BE" w:eastAsia="fr-BE"/>
              </w:rPr>
              <w:t> </w:t>
            </w:r>
          </w:p>
        </w:tc>
        <w:tc>
          <w:tcPr>
            <w:tcW w:w="1900" w:type="dxa"/>
            <w:tcBorders>
              <w:top w:val="single" w:sz="8" w:space="0" w:color="auto"/>
              <w:left w:val="nil"/>
              <w:bottom w:val="nil"/>
              <w:right w:val="single" w:sz="4" w:space="0" w:color="auto"/>
            </w:tcBorders>
            <w:shd w:val="clear" w:color="auto" w:fill="auto"/>
            <w:noWrap/>
            <w:vAlign w:val="center"/>
            <w:hideMark/>
          </w:tcPr>
          <w:p w14:paraId="449438D6" w14:textId="77777777" w:rsidR="006C253C" w:rsidRPr="006C253C" w:rsidRDefault="006C253C" w:rsidP="006C253C">
            <w:pPr>
              <w:rPr>
                <w:rFonts w:ascii="Aptos Narrow" w:hAnsi="Aptos Narrow" w:cs="Times New Roman"/>
                <w:b/>
                <w:bCs/>
                <w:color w:val="000000"/>
                <w:sz w:val="22"/>
                <w:szCs w:val="22"/>
                <w:lang w:val="fr-BE" w:eastAsia="fr-BE"/>
              </w:rPr>
            </w:pPr>
            <w:r w:rsidRPr="006C253C">
              <w:rPr>
                <w:rFonts w:ascii="Aptos Narrow" w:hAnsi="Aptos Narrow" w:cs="Times New Roman"/>
                <w:b/>
                <w:bCs/>
                <w:color w:val="000000"/>
                <w:sz w:val="22"/>
                <w:szCs w:val="22"/>
                <w:lang w:val="fr-BE" w:eastAsia="fr-BE"/>
              </w:rPr>
              <w:t>Mon 15/04</w:t>
            </w:r>
          </w:p>
        </w:tc>
        <w:tc>
          <w:tcPr>
            <w:tcW w:w="1900" w:type="dxa"/>
            <w:tcBorders>
              <w:top w:val="single" w:sz="8" w:space="0" w:color="auto"/>
              <w:left w:val="nil"/>
              <w:bottom w:val="nil"/>
              <w:right w:val="single" w:sz="4" w:space="0" w:color="auto"/>
            </w:tcBorders>
            <w:shd w:val="clear" w:color="auto" w:fill="auto"/>
            <w:noWrap/>
            <w:vAlign w:val="center"/>
            <w:hideMark/>
          </w:tcPr>
          <w:p w14:paraId="05554C5A" w14:textId="77777777" w:rsidR="006C253C" w:rsidRPr="006C253C" w:rsidRDefault="006C253C" w:rsidP="006C253C">
            <w:pPr>
              <w:rPr>
                <w:rFonts w:ascii="Aptos Narrow" w:hAnsi="Aptos Narrow" w:cs="Times New Roman"/>
                <w:b/>
                <w:bCs/>
                <w:color w:val="000000"/>
                <w:sz w:val="22"/>
                <w:szCs w:val="22"/>
                <w:lang w:val="fr-BE" w:eastAsia="fr-BE"/>
              </w:rPr>
            </w:pPr>
            <w:r w:rsidRPr="006C253C">
              <w:rPr>
                <w:rFonts w:ascii="Aptos Narrow" w:hAnsi="Aptos Narrow" w:cs="Times New Roman"/>
                <w:b/>
                <w:bCs/>
                <w:color w:val="000000"/>
                <w:sz w:val="22"/>
                <w:szCs w:val="22"/>
                <w:lang w:val="fr-BE" w:eastAsia="fr-BE"/>
              </w:rPr>
              <w:t>Tue 16/04</w:t>
            </w:r>
          </w:p>
        </w:tc>
        <w:tc>
          <w:tcPr>
            <w:tcW w:w="1900" w:type="dxa"/>
            <w:tcBorders>
              <w:top w:val="single" w:sz="8" w:space="0" w:color="auto"/>
              <w:left w:val="nil"/>
              <w:bottom w:val="nil"/>
              <w:right w:val="single" w:sz="4" w:space="0" w:color="auto"/>
            </w:tcBorders>
            <w:shd w:val="clear" w:color="auto" w:fill="auto"/>
            <w:noWrap/>
            <w:vAlign w:val="center"/>
            <w:hideMark/>
          </w:tcPr>
          <w:p w14:paraId="345ECDAC" w14:textId="77777777" w:rsidR="006C253C" w:rsidRPr="006C253C" w:rsidRDefault="006C253C" w:rsidP="006C253C">
            <w:pPr>
              <w:rPr>
                <w:rFonts w:ascii="Aptos Narrow" w:hAnsi="Aptos Narrow" w:cs="Times New Roman"/>
                <w:b/>
                <w:bCs/>
                <w:color w:val="000000"/>
                <w:sz w:val="22"/>
                <w:szCs w:val="22"/>
                <w:lang w:val="fr-BE" w:eastAsia="fr-BE"/>
              </w:rPr>
            </w:pPr>
            <w:proofErr w:type="spellStart"/>
            <w:r w:rsidRPr="006C253C">
              <w:rPr>
                <w:rFonts w:ascii="Aptos Narrow" w:hAnsi="Aptos Narrow" w:cs="Times New Roman"/>
                <w:b/>
                <w:bCs/>
                <w:color w:val="000000"/>
                <w:sz w:val="22"/>
                <w:szCs w:val="22"/>
                <w:lang w:val="fr-BE" w:eastAsia="fr-BE"/>
              </w:rPr>
              <w:t>Wed</w:t>
            </w:r>
            <w:proofErr w:type="spellEnd"/>
            <w:r w:rsidRPr="006C253C">
              <w:rPr>
                <w:rFonts w:ascii="Aptos Narrow" w:hAnsi="Aptos Narrow" w:cs="Times New Roman"/>
                <w:b/>
                <w:bCs/>
                <w:color w:val="000000"/>
                <w:sz w:val="22"/>
                <w:szCs w:val="22"/>
                <w:lang w:val="fr-BE" w:eastAsia="fr-BE"/>
              </w:rPr>
              <w:t xml:space="preserve"> 17/04</w:t>
            </w:r>
          </w:p>
        </w:tc>
        <w:tc>
          <w:tcPr>
            <w:tcW w:w="1900" w:type="dxa"/>
            <w:tcBorders>
              <w:top w:val="single" w:sz="8" w:space="0" w:color="auto"/>
              <w:left w:val="nil"/>
              <w:bottom w:val="nil"/>
              <w:right w:val="single" w:sz="4" w:space="0" w:color="auto"/>
            </w:tcBorders>
            <w:shd w:val="clear" w:color="auto" w:fill="auto"/>
            <w:noWrap/>
            <w:vAlign w:val="center"/>
            <w:hideMark/>
          </w:tcPr>
          <w:p w14:paraId="34050312" w14:textId="77777777" w:rsidR="006C253C" w:rsidRPr="006C253C" w:rsidRDefault="006C253C" w:rsidP="006C253C">
            <w:pPr>
              <w:rPr>
                <w:rFonts w:ascii="Aptos Narrow" w:hAnsi="Aptos Narrow" w:cs="Times New Roman"/>
                <w:b/>
                <w:bCs/>
                <w:color w:val="000000"/>
                <w:sz w:val="22"/>
                <w:szCs w:val="22"/>
                <w:lang w:val="fr-BE" w:eastAsia="fr-BE"/>
              </w:rPr>
            </w:pPr>
            <w:r w:rsidRPr="006C253C">
              <w:rPr>
                <w:rFonts w:ascii="Aptos Narrow" w:hAnsi="Aptos Narrow" w:cs="Times New Roman"/>
                <w:b/>
                <w:bCs/>
                <w:color w:val="000000"/>
                <w:sz w:val="22"/>
                <w:szCs w:val="22"/>
                <w:lang w:val="fr-BE" w:eastAsia="fr-BE"/>
              </w:rPr>
              <w:t>Thu 18/04</w:t>
            </w:r>
          </w:p>
        </w:tc>
        <w:tc>
          <w:tcPr>
            <w:tcW w:w="1900" w:type="dxa"/>
            <w:tcBorders>
              <w:top w:val="single" w:sz="8" w:space="0" w:color="auto"/>
              <w:left w:val="nil"/>
              <w:bottom w:val="nil"/>
              <w:right w:val="single" w:sz="8" w:space="0" w:color="auto"/>
            </w:tcBorders>
            <w:shd w:val="clear" w:color="auto" w:fill="auto"/>
            <w:noWrap/>
            <w:vAlign w:val="center"/>
            <w:hideMark/>
          </w:tcPr>
          <w:p w14:paraId="3F539D3C" w14:textId="77777777" w:rsidR="006C253C" w:rsidRPr="006C253C" w:rsidRDefault="006C253C" w:rsidP="006C253C">
            <w:pPr>
              <w:rPr>
                <w:rFonts w:ascii="Aptos Narrow" w:hAnsi="Aptos Narrow" w:cs="Times New Roman"/>
                <w:b/>
                <w:bCs/>
                <w:color w:val="000000"/>
                <w:sz w:val="22"/>
                <w:szCs w:val="22"/>
                <w:lang w:val="fr-BE" w:eastAsia="fr-BE"/>
              </w:rPr>
            </w:pPr>
            <w:proofErr w:type="spellStart"/>
            <w:r w:rsidRPr="006C253C">
              <w:rPr>
                <w:rFonts w:ascii="Aptos Narrow" w:hAnsi="Aptos Narrow" w:cs="Times New Roman"/>
                <w:b/>
                <w:bCs/>
                <w:color w:val="000000"/>
                <w:sz w:val="22"/>
                <w:szCs w:val="22"/>
                <w:lang w:val="fr-BE" w:eastAsia="fr-BE"/>
              </w:rPr>
              <w:t>Fri</w:t>
            </w:r>
            <w:proofErr w:type="spellEnd"/>
            <w:r w:rsidRPr="006C253C">
              <w:rPr>
                <w:rFonts w:ascii="Aptos Narrow" w:hAnsi="Aptos Narrow" w:cs="Times New Roman"/>
                <w:b/>
                <w:bCs/>
                <w:color w:val="000000"/>
                <w:sz w:val="22"/>
                <w:szCs w:val="22"/>
                <w:lang w:val="fr-BE" w:eastAsia="fr-BE"/>
              </w:rPr>
              <w:t xml:space="preserve"> 19/04</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14:paraId="05C3DC85" w14:textId="77777777" w:rsidR="006C253C" w:rsidRPr="006C253C" w:rsidRDefault="006C253C" w:rsidP="006C253C">
            <w:pPr>
              <w:rPr>
                <w:rFonts w:ascii="Aptos Narrow" w:hAnsi="Aptos Narrow" w:cs="Times New Roman"/>
                <w:b/>
                <w:bCs/>
                <w:color w:val="000000"/>
                <w:sz w:val="22"/>
                <w:szCs w:val="22"/>
                <w:lang w:val="fr-BE" w:eastAsia="fr-BE"/>
              </w:rPr>
            </w:pPr>
            <w:proofErr w:type="spellStart"/>
            <w:r w:rsidRPr="006C253C">
              <w:rPr>
                <w:rFonts w:ascii="Aptos Narrow" w:hAnsi="Aptos Narrow" w:cs="Times New Roman"/>
                <w:b/>
                <w:bCs/>
                <w:color w:val="000000"/>
                <w:sz w:val="22"/>
                <w:szCs w:val="22"/>
                <w:lang w:val="fr-BE" w:eastAsia="fr-BE"/>
              </w:rPr>
              <w:t>Fri</w:t>
            </w:r>
            <w:proofErr w:type="spellEnd"/>
            <w:r w:rsidRPr="006C253C">
              <w:rPr>
                <w:rFonts w:ascii="Aptos Narrow" w:hAnsi="Aptos Narrow" w:cs="Times New Roman"/>
                <w:b/>
                <w:bCs/>
                <w:color w:val="000000"/>
                <w:sz w:val="22"/>
                <w:szCs w:val="22"/>
                <w:lang w:val="fr-BE" w:eastAsia="fr-BE"/>
              </w:rPr>
              <w:t xml:space="preserve"> 19/05</w:t>
            </w:r>
          </w:p>
        </w:tc>
        <w:tc>
          <w:tcPr>
            <w:tcW w:w="960" w:type="dxa"/>
            <w:tcBorders>
              <w:top w:val="single" w:sz="8" w:space="0" w:color="auto"/>
              <w:left w:val="nil"/>
              <w:bottom w:val="nil"/>
              <w:right w:val="single" w:sz="8" w:space="0" w:color="auto"/>
            </w:tcBorders>
            <w:shd w:val="clear" w:color="auto" w:fill="auto"/>
            <w:noWrap/>
            <w:vAlign w:val="center"/>
            <w:hideMark/>
          </w:tcPr>
          <w:p w14:paraId="45EF8600" w14:textId="77777777" w:rsidR="006C253C" w:rsidRPr="006C253C" w:rsidRDefault="006C253C" w:rsidP="006C253C">
            <w:pPr>
              <w:rPr>
                <w:rFonts w:ascii="Aptos Narrow" w:hAnsi="Aptos Narrow" w:cs="Times New Roman"/>
                <w:b/>
                <w:bCs/>
                <w:color w:val="000000"/>
                <w:sz w:val="22"/>
                <w:szCs w:val="22"/>
                <w:lang w:val="fr-BE" w:eastAsia="fr-BE"/>
              </w:rPr>
            </w:pPr>
            <w:proofErr w:type="spellStart"/>
            <w:r w:rsidRPr="006C253C">
              <w:rPr>
                <w:rFonts w:ascii="Aptos Narrow" w:hAnsi="Aptos Narrow" w:cs="Times New Roman"/>
                <w:b/>
                <w:bCs/>
                <w:color w:val="000000"/>
                <w:sz w:val="22"/>
                <w:szCs w:val="22"/>
                <w:lang w:val="fr-BE" w:eastAsia="fr-BE"/>
              </w:rPr>
              <w:t>Fri</w:t>
            </w:r>
            <w:proofErr w:type="spellEnd"/>
            <w:r w:rsidRPr="006C253C">
              <w:rPr>
                <w:rFonts w:ascii="Aptos Narrow" w:hAnsi="Aptos Narrow" w:cs="Times New Roman"/>
                <w:b/>
                <w:bCs/>
                <w:color w:val="000000"/>
                <w:sz w:val="22"/>
                <w:szCs w:val="22"/>
                <w:lang w:val="fr-BE" w:eastAsia="fr-BE"/>
              </w:rPr>
              <w:t xml:space="preserve"> 19/06</w:t>
            </w:r>
          </w:p>
        </w:tc>
        <w:tc>
          <w:tcPr>
            <w:tcW w:w="1900" w:type="dxa"/>
            <w:tcBorders>
              <w:top w:val="single" w:sz="8" w:space="0" w:color="auto"/>
              <w:left w:val="single" w:sz="4" w:space="0" w:color="auto"/>
              <w:bottom w:val="nil"/>
              <w:right w:val="single" w:sz="8" w:space="0" w:color="auto"/>
            </w:tcBorders>
            <w:shd w:val="clear" w:color="auto" w:fill="auto"/>
            <w:noWrap/>
            <w:vAlign w:val="center"/>
            <w:hideMark/>
          </w:tcPr>
          <w:p w14:paraId="10F483DF" w14:textId="77777777" w:rsidR="006C253C" w:rsidRPr="006C253C" w:rsidRDefault="006C253C" w:rsidP="006C253C">
            <w:pPr>
              <w:rPr>
                <w:rFonts w:ascii="Aptos Narrow" w:hAnsi="Aptos Narrow" w:cs="Times New Roman"/>
                <w:b/>
                <w:bCs/>
                <w:color w:val="000000"/>
                <w:sz w:val="22"/>
                <w:szCs w:val="22"/>
                <w:lang w:val="fr-BE" w:eastAsia="fr-BE"/>
              </w:rPr>
            </w:pPr>
            <w:proofErr w:type="spellStart"/>
            <w:r w:rsidRPr="006C253C">
              <w:rPr>
                <w:rFonts w:ascii="Aptos Narrow" w:hAnsi="Aptos Narrow" w:cs="Times New Roman"/>
                <w:b/>
                <w:bCs/>
                <w:color w:val="000000"/>
                <w:sz w:val="22"/>
                <w:szCs w:val="22"/>
                <w:lang w:val="fr-BE" w:eastAsia="fr-BE"/>
              </w:rPr>
              <w:t>Fri</w:t>
            </w:r>
            <w:proofErr w:type="spellEnd"/>
            <w:r w:rsidRPr="006C253C">
              <w:rPr>
                <w:rFonts w:ascii="Aptos Narrow" w:hAnsi="Aptos Narrow" w:cs="Times New Roman"/>
                <w:b/>
                <w:bCs/>
                <w:color w:val="000000"/>
                <w:sz w:val="22"/>
                <w:szCs w:val="22"/>
                <w:lang w:val="fr-BE" w:eastAsia="fr-BE"/>
              </w:rPr>
              <w:t xml:space="preserve"> 19/07</w:t>
            </w:r>
          </w:p>
        </w:tc>
      </w:tr>
      <w:tr w:rsidR="006C253C" w:rsidRPr="006C253C" w14:paraId="375534D0" w14:textId="77777777" w:rsidTr="006C253C">
        <w:trPr>
          <w:trHeight w:val="1200"/>
        </w:trPr>
        <w:tc>
          <w:tcPr>
            <w:tcW w:w="126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5F2037A" w14:textId="77777777" w:rsidR="006C253C" w:rsidRPr="006C253C" w:rsidRDefault="006C253C" w:rsidP="006C253C">
            <w:pPr>
              <w:rPr>
                <w:rFonts w:ascii="Aptos Narrow" w:hAnsi="Aptos Narrow" w:cs="Times New Roman"/>
                <w:b/>
                <w:bCs/>
                <w:color w:val="000000"/>
                <w:sz w:val="22"/>
                <w:szCs w:val="22"/>
                <w:lang w:val="fr-BE" w:eastAsia="fr-BE"/>
              </w:rPr>
            </w:pPr>
            <w:r w:rsidRPr="006C253C">
              <w:rPr>
                <w:rFonts w:ascii="Aptos Narrow" w:hAnsi="Aptos Narrow" w:cs="Times New Roman"/>
                <w:b/>
                <w:bCs/>
                <w:color w:val="000000"/>
                <w:sz w:val="22"/>
                <w:szCs w:val="22"/>
                <w:lang w:val="fr-BE" w:eastAsia="fr-BE"/>
              </w:rPr>
              <w:t>8h30-10h30</w:t>
            </w:r>
          </w:p>
        </w:tc>
        <w:tc>
          <w:tcPr>
            <w:tcW w:w="19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107C400E" w14:textId="77777777" w:rsidR="006C253C" w:rsidRPr="006C253C" w:rsidRDefault="006C253C" w:rsidP="006C253C">
            <w:pPr>
              <w:rPr>
                <w:rFonts w:ascii="Aptos Narrow" w:hAnsi="Aptos Narrow" w:cs="Times New Roman"/>
                <w:color w:val="000000"/>
                <w:sz w:val="22"/>
                <w:szCs w:val="22"/>
                <w:lang w:val="fr-BE" w:eastAsia="fr-BE"/>
              </w:rPr>
            </w:pPr>
            <w:r w:rsidRPr="006C253C">
              <w:rPr>
                <w:rFonts w:ascii="Aptos Narrow" w:hAnsi="Aptos Narrow" w:cs="Times New Roman"/>
                <w:color w:val="000000"/>
                <w:sz w:val="22"/>
                <w:szCs w:val="22"/>
                <w:lang w:val="fr-BE" w:eastAsia="fr-BE"/>
              </w:rPr>
              <w:t>Flight to Kigali</w:t>
            </w:r>
          </w:p>
        </w:tc>
        <w:tc>
          <w:tcPr>
            <w:tcW w:w="190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09B21FAC" w14:textId="77777777" w:rsidR="006C253C" w:rsidRPr="006C253C" w:rsidRDefault="006C253C" w:rsidP="006C253C">
            <w:pPr>
              <w:rPr>
                <w:rFonts w:ascii="Aptos Narrow" w:hAnsi="Aptos Narrow" w:cs="Times New Roman"/>
                <w:color w:val="000000"/>
                <w:sz w:val="22"/>
                <w:szCs w:val="22"/>
                <w:lang w:val="fr-BE" w:eastAsia="fr-BE"/>
              </w:rPr>
            </w:pPr>
            <w:r w:rsidRPr="006C253C">
              <w:rPr>
                <w:rFonts w:ascii="Aptos Narrow" w:hAnsi="Aptos Narrow" w:cs="Times New Roman"/>
                <w:color w:val="000000"/>
                <w:sz w:val="22"/>
                <w:szCs w:val="22"/>
                <w:lang w:val="fr-BE" w:eastAsia="fr-BE"/>
              </w:rPr>
              <w:t>Travel Kigali-</w:t>
            </w:r>
            <w:proofErr w:type="spellStart"/>
            <w:r w:rsidRPr="006C253C">
              <w:rPr>
                <w:rFonts w:ascii="Aptos Narrow" w:hAnsi="Aptos Narrow" w:cs="Times New Roman"/>
                <w:color w:val="000000"/>
                <w:sz w:val="22"/>
                <w:szCs w:val="22"/>
                <w:lang w:val="fr-BE" w:eastAsia="fr-BE"/>
              </w:rPr>
              <w:t>Huye</w:t>
            </w:r>
            <w:proofErr w:type="spellEnd"/>
          </w:p>
        </w:tc>
        <w:tc>
          <w:tcPr>
            <w:tcW w:w="1900" w:type="dxa"/>
            <w:tcBorders>
              <w:top w:val="single" w:sz="8" w:space="0" w:color="auto"/>
              <w:left w:val="nil"/>
              <w:bottom w:val="single" w:sz="4" w:space="0" w:color="auto"/>
              <w:right w:val="single" w:sz="4" w:space="0" w:color="auto"/>
            </w:tcBorders>
            <w:shd w:val="clear" w:color="auto" w:fill="auto"/>
            <w:vAlign w:val="center"/>
            <w:hideMark/>
          </w:tcPr>
          <w:p w14:paraId="1175C102" w14:textId="77777777" w:rsidR="006C253C" w:rsidRPr="006C253C" w:rsidRDefault="006C253C" w:rsidP="006C253C">
            <w:pPr>
              <w:rPr>
                <w:rFonts w:ascii="Aptos Narrow" w:hAnsi="Aptos Narrow" w:cs="Times New Roman"/>
                <w:color w:val="000000"/>
                <w:sz w:val="22"/>
                <w:szCs w:val="22"/>
                <w:lang w:val="en-US" w:eastAsia="fr-BE"/>
              </w:rPr>
            </w:pPr>
            <w:r w:rsidRPr="006C253C">
              <w:rPr>
                <w:rFonts w:ascii="Aptos Narrow" w:hAnsi="Aptos Narrow" w:cs="Times New Roman"/>
                <w:color w:val="000000"/>
                <w:sz w:val="22"/>
                <w:szCs w:val="22"/>
                <w:lang w:val="en-US" w:eastAsia="fr-BE"/>
              </w:rPr>
              <w:t xml:space="preserve">Presentation of the CMS </w:t>
            </w:r>
            <w:proofErr w:type="spellStart"/>
            <w:r w:rsidRPr="006C253C">
              <w:rPr>
                <w:rFonts w:ascii="Aptos Narrow" w:hAnsi="Aptos Narrow" w:cs="Times New Roman"/>
                <w:color w:val="000000"/>
                <w:sz w:val="22"/>
                <w:szCs w:val="22"/>
                <w:lang w:val="en-US" w:eastAsia="fr-BE"/>
              </w:rPr>
              <w:t>DaRWIN</w:t>
            </w:r>
            <w:proofErr w:type="spellEnd"/>
            <w:r w:rsidRPr="006C253C">
              <w:rPr>
                <w:rFonts w:ascii="Aptos Narrow" w:hAnsi="Aptos Narrow" w:cs="Times New Roman"/>
                <w:color w:val="000000"/>
                <w:sz w:val="22"/>
                <w:szCs w:val="22"/>
                <w:lang w:val="en-US" w:eastAsia="fr-BE"/>
              </w:rPr>
              <w:t>, and Importation Template</w:t>
            </w:r>
          </w:p>
        </w:tc>
        <w:tc>
          <w:tcPr>
            <w:tcW w:w="1900" w:type="dxa"/>
            <w:tcBorders>
              <w:top w:val="single" w:sz="8" w:space="0" w:color="auto"/>
              <w:left w:val="nil"/>
              <w:bottom w:val="single" w:sz="4" w:space="0" w:color="auto"/>
              <w:right w:val="single" w:sz="4" w:space="0" w:color="auto"/>
            </w:tcBorders>
            <w:shd w:val="clear" w:color="auto" w:fill="auto"/>
            <w:vAlign w:val="center"/>
            <w:hideMark/>
          </w:tcPr>
          <w:p w14:paraId="6D7A340E" w14:textId="77777777" w:rsidR="006C253C" w:rsidRPr="006C253C" w:rsidRDefault="006C253C" w:rsidP="006C253C">
            <w:pPr>
              <w:rPr>
                <w:rFonts w:ascii="Aptos Narrow" w:hAnsi="Aptos Narrow" w:cs="Times New Roman"/>
                <w:color w:val="000000"/>
                <w:sz w:val="22"/>
                <w:szCs w:val="22"/>
                <w:lang w:val="en-US" w:eastAsia="fr-BE"/>
              </w:rPr>
            </w:pPr>
            <w:r w:rsidRPr="006C253C">
              <w:rPr>
                <w:rFonts w:ascii="Aptos Narrow" w:hAnsi="Aptos Narrow" w:cs="Times New Roman"/>
                <w:color w:val="000000"/>
                <w:sz w:val="22"/>
                <w:szCs w:val="22"/>
                <w:lang w:val="en-US" w:eastAsia="fr-BE"/>
              </w:rPr>
              <w:t xml:space="preserve">Presentation of </w:t>
            </w:r>
            <w:proofErr w:type="spellStart"/>
            <w:r w:rsidRPr="006C253C">
              <w:rPr>
                <w:rFonts w:ascii="Aptos Narrow" w:hAnsi="Aptos Narrow" w:cs="Times New Roman"/>
                <w:color w:val="000000"/>
                <w:sz w:val="22"/>
                <w:szCs w:val="22"/>
                <w:lang w:val="en-US" w:eastAsia="fr-BE"/>
              </w:rPr>
              <w:t>digitisation</w:t>
            </w:r>
            <w:proofErr w:type="spellEnd"/>
            <w:r w:rsidRPr="006C253C">
              <w:rPr>
                <w:rFonts w:ascii="Aptos Narrow" w:hAnsi="Aptos Narrow" w:cs="Times New Roman"/>
                <w:color w:val="000000"/>
                <w:sz w:val="22"/>
                <w:szCs w:val="22"/>
                <w:lang w:val="en-US" w:eastAsia="fr-BE"/>
              </w:rPr>
              <w:t xml:space="preserve"> methods and Virtual Collection</w:t>
            </w:r>
          </w:p>
        </w:tc>
        <w:tc>
          <w:tcPr>
            <w:tcW w:w="1900" w:type="dxa"/>
            <w:tcBorders>
              <w:top w:val="single" w:sz="8" w:space="0" w:color="auto"/>
              <w:left w:val="nil"/>
              <w:bottom w:val="single" w:sz="4" w:space="0" w:color="auto"/>
              <w:right w:val="nil"/>
            </w:tcBorders>
            <w:shd w:val="clear" w:color="auto" w:fill="auto"/>
            <w:vAlign w:val="center"/>
            <w:hideMark/>
          </w:tcPr>
          <w:p w14:paraId="042BDE1F" w14:textId="77777777" w:rsidR="006C253C" w:rsidRPr="006C253C" w:rsidRDefault="006C253C" w:rsidP="006C253C">
            <w:pPr>
              <w:rPr>
                <w:rFonts w:ascii="Aptos Narrow" w:hAnsi="Aptos Narrow" w:cs="Times New Roman"/>
                <w:color w:val="000000"/>
                <w:sz w:val="22"/>
                <w:szCs w:val="22"/>
                <w:lang w:val="fr-BE" w:eastAsia="fr-BE"/>
              </w:rPr>
            </w:pPr>
            <w:r w:rsidRPr="006C253C">
              <w:rPr>
                <w:rFonts w:ascii="Aptos Narrow" w:hAnsi="Aptos Narrow" w:cs="Times New Roman"/>
                <w:color w:val="000000"/>
                <w:sz w:val="22"/>
                <w:szCs w:val="22"/>
                <w:lang w:val="fr-BE" w:eastAsia="fr-BE"/>
              </w:rPr>
              <w:t xml:space="preserve">QGIS and Forest </w:t>
            </w:r>
            <w:proofErr w:type="spellStart"/>
            <w:r w:rsidRPr="006C253C">
              <w:rPr>
                <w:rFonts w:ascii="Aptos Narrow" w:hAnsi="Aptos Narrow" w:cs="Times New Roman"/>
                <w:color w:val="000000"/>
                <w:sz w:val="22"/>
                <w:szCs w:val="22"/>
                <w:lang w:val="fr-BE" w:eastAsia="fr-BE"/>
              </w:rPr>
              <w:t>Layers</w:t>
            </w:r>
            <w:proofErr w:type="spellEnd"/>
          </w:p>
        </w:tc>
        <w:tc>
          <w:tcPr>
            <w:tcW w:w="960" w:type="dxa"/>
            <w:tcBorders>
              <w:top w:val="nil"/>
              <w:left w:val="single" w:sz="4" w:space="0" w:color="auto"/>
              <w:bottom w:val="single" w:sz="4" w:space="0" w:color="auto"/>
              <w:right w:val="single" w:sz="4" w:space="0" w:color="auto"/>
            </w:tcBorders>
            <w:shd w:val="thinDiagStripe" w:color="000000" w:fill="BFBFBF"/>
            <w:vAlign w:val="center"/>
            <w:hideMark/>
          </w:tcPr>
          <w:p w14:paraId="21F5076E" w14:textId="77777777" w:rsidR="006C253C" w:rsidRPr="006C253C" w:rsidRDefault="006C253C" w:rsidP="006C253C">
            <w:pPr>
              <w:rPr>
                <w:rFonts w:ascii="Aptos Narrow" w:hAnsi="Aptos Narrow" w:cs="Times New Roman"/>
                <w:color w:val="000000"/>
                <w:sz w:val="22"/>
                <w:szCs w:val="22"/>
                <w:lang w:val="fr-BE" w:eastAsia="fr-BE"/>
              </w:rPr>
            </w:pPr>
            <w:r w:rsidRPr="006C253C">
              <w:rPr>
                <w:rFonts w:ascii="Aptos Narrow" w:hAnsi="Aptos Narrow" w:cs="Times New Roman"/>
                <w:color w:val="000000"/>
                <w:sz w:val="22"/>
                <w:szCs w:val="22"/>
                <w:lang w:val="fr-BE" w:eastAsia="fr-BE"/>
              </w:rPr>
              <w:t> </w:t>
            </w:r>
          </w:p>
        </w:tc>
        <w:tc>
          <w:tcPr>
            <w:tcW w:w="960" w:type="dxa"/>
            <w:tcBorders>
              <w:top w:val="single" w:sz="8" w:space="0" w:color="auto"/>
              <w:left w:val="nil"/>
              <w:bottom w:val="single" w:sz="4" w:space="0" w:color="auto"/>
              <w:right w:val="single" w:sz="4" w:space="0" w:color="auto"/>
            </w:tcBorders>
            <w:shd w:val="thinDiagStripe" w:color="000000" w:fill="BFBFBF"/>
            <w:vAlign w:val="center"/>
            <w:hideMark/>
          </w:tcPr>
          <w:p w14:paraId="502ADB54" w14:textId="77777777" w:rsidR="006C253C" w:rsidRPr="006C253C" w:rsidRDefault="006C253C" w:rsidP="006C253C">
            <w:pPr>
              <w:rPr>
                <w:rFonts w:ascii="Aptos Narrow" w:hAnsi="Aptos Narrow" w:cs="Times New Roman"/>
                <w:color w:val="000000"/>
                <w:sz w:val="22"/>
                <w:szCs w:val="22"/>
                <w:lang w:val="fr-BE" w:eastAsia="fr-BE"/>
              </w:rPr>
            </w:pPr>
            <w:r w:rsidRPr="006C253C">
              <w:rPr>
                <w:rFonts w:ascii="Aptos Narrow" w:hAnsi="Aptos Narrow" w:cs="Times New Roman"/>
                <w:color w:val="000000"/>
                <w:sz w:val="22"/>
                <w:szCs w:val="22"/>
                <w:lang w:val="fr-BE" w:eastAsia="fr-BE"/>
              </w:rPr>
              <w:t> </w:t>
            </w:r>
          </w:p>
        </w:tc>
        <w:tc>
          <w:tcPr>
            <w:tcW w:w="1900" w:type="dxa"/>
            <w:tcBorders>
              <w:top w:val="single" w:sz="8" w:space="0" w:color="auto"/>
              <w:left w:val="nil"/>
              <w:bottom w:val="single" w:sz="4" w:space="0" w:color="auto"/>
              <w:right w:val="single" w:sz="8" w:space="0" w:color="auto"/>
            </w:tcBorders>
            <w:shd w:val="clear" w:color="auto" w:fill="auto"/>
            <w:vAlign w:val="center"/>
            <w:hideMark/>
          </w:tcPr>
          <w:p w14:paraId="172D1397" w14:textId="77777777" w:rsidR="006C253C" w:rsidRPr="006C253C" w:rsidRDefault="006C253C" w:rsidP="006C253C">
            <w:pPr>
              <w:rPr>
                <w:rFonts w:ascii="Aptos Narrow" w:hAnsi="Aptos Narrow" w:cs="Times New Roman"/>
                <w:color w:val="000000"/>
                <w:sz w:val="22"/>
                <w:szCs w:val="22"/>
                <w:lang w:val="en-US" w:eastAsia="fr-BE"/>
              </w:rPr>
            </w:pPr>
            <w:r w:rsidRPr="006C253C">
              <w:rPr>
                <w:rFonts w:ascii="Aptos Narrow" w:hAnsi="Aptos Narrow" w:cs="Times New Roman"/>
                <w:color w:val="000000"/>
                <w:sz w:val="22"/>
                <w:szCs w:val="22"/>
                <w:lang w:val="en-US" w:eastAsia="fr-BE"/>
              </w:rPr>
              <w:t xml:space="preserve">Meeting with veterinarian Olivier Nsengimana at </w:t>
            </w:r>
            <w:proofErr w:type="spellStart"/>
            <w:r w:rsidRPr="006C253C">
              <w:rPr>
                <w:rFonts w:ascii="Aptos Narrow" w:hAnsi="Aptos Narrow" w:cs="Times New Roman"/>
                <w:color w:val="000000"/>
                <w:sz w:val="22"/>
                <w:szCs w:val="22"/>
                <w:lang w:val="en-US" w:eastAsia="fr-BE"/>
              </w:rPr>
              <w:t>Umusambi</w:t>
            </w:r>
            <w:proofErr w:type="spellEnd"/>
            <w:r w:rsidRPr="006C253C">
              <w:rPr>
                <w:rFonts w:ascii="Aptos Narrow" w:hAnsi="Aptos Narrow" w:cs="Times New Roman"/>
                <w:color w:val="000000"/>
                <w:sz w:val="22"/>
                <w:szCs w:val="22"/>
                <w:lang w:val="en-US" w:eastAsia="fr-BE"/>
              </w:rPr>
              <w:t xml:space="preserve"> Village</w:t>
            </w:r>
          </w:p>
        </w:tc>
      </w:tr>
      <w:tr w:rsidR="006C253C" w:rsidRPr="006C253C" w14:paraId="278D7050" w14:textId="77777777" w:rsidTr="006C253C">
        <w:trPr>
          <w:trHeight w:val="1500"/>
        </w:trPr>
        <w:tc>
          <w:tcPr>
            <w:tcW w:w="1260" w:type="dxa"/>
            <w:tcBorders>
              <w:top w:val="nil"/>
              <w:left w:val="single" w:sz="8" w:space="0" w:color="auto"/>
              <w:bottom w:val="single" w:sz="4" w:space="0" w:color="auto"/>
              <w:right w:val="single" w:sz="8" w:space="0" w:color="auto"/>
            </w:tcBorders>
            <w:shd w:val="clear" w:color="auto" w:fill="auto"/>
            <w:noWrap/>
            <w:vAlign w:val="center"/>
            <w:hideMark/>
          </w:tcPr>
          <w:p w14:paraId="5AD7E8CD" w14:textId="77777777" w:rsidR="006C253C" w:rsidRPr="006C253C" w:rsidRDefault="006C253C" w:rsidP="006C253C">
            <w:pPr>
              <w:rPr>
                <w:rFonts w:ascii="Aptos Narrow" w:hAnsi="Aptos Narrow" w:cs="Times New Roman"/>
                <w:b/>
                <w:bCs/>
                <w:color w:val="000000"/>
                <w:sz w:val="22"/>
                <w:szCs w:val="22"/>
                <w:lang w:val="fr-BE" w:eastAsia="fr-BE"/>
              </w:rPr>
            </w:pPr>
            <w:r w:rsidRPr="006C253C">
              <w:rPr>
                <w:rFonts w:ascii="Aptos Narrow" w:hAnsi="Aptos Narrow" w:cs="Times New Roman"/>
                <w:b/>
                <w:bCs/>
                <w:color w:val="000000"/>
                <w:sz w:val="22"/>
                <w:szCs w:val="22"/>
                <w:lang w:val="fr-BE" w:eastAsia="fr-BE"/>
              </w:rPr>
              <w:t>10h30-12h</w:t>
            </w:r>
          </w:p>
        </w:tc>
        <w:tc>
          <w:tcPr>
            <w:tcW w:w="1900" w:type="dxa"/>
            <w:vMerge/>
            <w:tcBorders>
              <w:top w:val="single" w:sz="8" w:space="0" w:color="auto"/>
              <w:left w:val="single" w:sz="8" w:space="0" w:color="auto"/>
              <w:bottom w:val="single" w:sz="4" w:space="0" w:color="000000"/>
              <w:right w:val="single" w:sz="4" w:space="0" w:color="auto"/>
            </w:tcBorders>
            <w:vAlign w:val="center"/>
            <w:hideMark/>
          </w:tcPr>
          <w:p w14:paraId="280AE720" w14:textId="77777777" w:rsidR="006C253C" w:rsidRPr="006C253C" w:rsidRDefault="006C253C" w:rsidP="006C253C">
            <w:pPr>
              <w:rPr>
                <w:rFonts w:ascii="Aptos Narrow" w:hAnsi="Aptos Narrow" w:cs="Times New Roman"/>
                <w:color w:val="000000"/>
                <w:sz w:val="22"/>
                <w:szCs w:val="22"/>
                <w:lang w:val="fr-BE" w:eastAsia="fr-BE"/>
              </w:rPr>
            </w:pPr>
          </w:p>
        </w:tc>
        <w:tc>
          <w:tcPr>
            <w:tcW w:w="1900" w:type="dxa"/>
            <w:vMerge/>
            <w:tcBorders>
              <w:top w:val="single" w:sz="8" w:space="0" w:color="auto"/>
              <w:left w:val="single" w:sz="4" w:space="0" w:color="auto"/>
              <w:bottom w:val="single" w:sz="4" w:space="0" w:color="000000"/>
              <w:right w:val="single" w:sz="4" w:space="0" w:color="auto"/>
            </w:tcBorders>
            <w:vAlign w:val="center"/>
            <w:hideMark/>
          </w:tcPr>
          <w:p w14:paraId="45518A9F" w14:textId="77777777" w:rsidR="006C253C" w:rsidRPr="006C253C" w:rsidRDefault="006C253C" w:rsidP="006C253C">
            <w:pPr>
              <w:rPr>
                <w:rFonts w:ascii="Aptos Narrow" w:hAnsi="Aptos Narrow" w:cs="Times New Roman"/>
                <w:color w:val="000000"/>
                <w:sz w:val="22"/>
                <w:szCs w:val="22"/>
                <w:lang w:val="fr-BE" w:eastAsia="fr-BE"/>
              </w:rPr>
            </w:pPr>
          </w:p>
        </w:tc>
        <w:tc>
          <w:tcPr>
            <w:tcW w:w="1900" w:type="dxa"/>
            <w:tcBorders>
              <w:top w:val="nil"/>
              <w:left w:val="nil"/>
              <w:bottom w:val="single" w:sz="4" w:space="0" w:color="auto"/>
              <w:right w:val="single" w:sz="4" w:space="0" w:color="auto"/>
            </w:tcBorders>
            <w:shd w:val="clear" w:color="auto" w:fill="auto"/>
            <w:vAlign w:val="center"/>
            <w:hideMark/>
          </w:tcPr>
          <w:p w14:paraId="643FC0FD" w14:textId="77777777" w:rsidR="006C253C" w:rsidRPr="006C253C" w:rsidRDefault="006C253C" w:rsidP="006C253C">
            <w:pPr>
              <w:rPr>
                <w:rFonts w:ascii="Aptos Narrow" w:hAnsi="Aptos Narrow" w:cs="Times New Roman"/>
                <w:color w:val="000000"/>
                <w:sz w:val="22"/>
                <w:szCs w:val="22"/>
                <w:lang w:val="en-US" w:eastAsia="fr-BE"/>
              </w:rPr>
            </w:pPr>
            <w:r w:rsidRPr="006C253C">
              <w:rPr>
                <w:rFonts w:ascii="Aptos Narrow" w:hAnsi="Aptos Narrow" w:cs="Times New Roman"/>
                <w:color w:val="000000"/>
                <w:sz w:val="22"/>
                <w:szCs w:val="22"/>
                <w:lang w:val="en-US" w:eastAsia="fr-BE"/>
              </w:rPr>
              <w:t xml:space="preserve">Cartographic tools with </w:t>
            </w:r>
            <w:proofErr w:type="spellStart"/>
            <w:r w:rsidRPr="006C253C">
              <w:rPr>
                <w:rFonts w:ascii="Aptos Narrow" w:hAnsi="Aptos Narrow" w:cs="Times New Roman"/>
                <w:color w:val="000000"/>
                <w:sz w:val="22"/>
                <w:szCs w:val="22"/>
                <w:lang w:val="en-US" w:eastAsia="fr-BE"/>
              </w:rPr>
              <w:t>DaRWIN</w:t>
            </w:r>
            <w:proofErr w:type="spellEnd"/>
            <w:r w:rsidRPr="006C253C">
              <w:rPr>
                <w:rFonts w:ascii="Aptos Narrow" w:hAnsi="Aptos Narrow" w:cs="Times New Roman"/>
                <w:color w:val="000000"/>
                <w:sz w:val="22"/>
                <w:szCs w:val="22"/>
                <w:lang w:val="en-US" w:eastAsia="fr-BE"/>
              </w:rPr>
              <w:t>. Comparison with SYMBIOTA</w:t>
            </w:r>
          </w:p>
        </w:tc>
        <w:tc>
          <w:tcPr>
            <w:tcW w:w="1900" w:type="dxa"/>
            <w:tcBorders>
              <w:top w:val="nil"/>
              <w:left w:val="nil"/>
              <w:bottom w:val="single" w:sz="4" w:space="0" w:color="auto"/>
              <w:right w:val="single" w:sz="4" w:space="0" w:color="auto"/>
            </w:tcBorders>
            <w:shd w:val="clear" w:color="auto" w:fill="auto"/>
            <w:vAlign w:val="center"/>
            <w:hideMark/>
          </w:tcPr>
          <w:p w14:paraId="7CDB91D5" w14:textId="77777777" w:rsidR="006C253C" w:rsidRPr="006C253C" w:rsidRDefault="006C253C" w:rsidP="006C253C">
            <w:pPr>
              <w:rPr>
                <w:rFonts w:ascii="Aptos Narrow" w:hAnsi="Aptos Narrow" w:cs="Times New Roman"/>
                <w:color w:val="000000"/>
                <w:sz w:val="22"/>
                <w:szCs w:val="22"/>
                <w:lang w:val="en-US" w:eastAsia="fr-BE"/>
              </w:rPr>
            </w:pPr>
            <w:r w:rsidRPr="006C253C">
              <w:rPr>
                <w:rFonts w:ascii="Aptos Narrow" w:hAnsi="Aptos Narrow" w:cs="Times New Roman"/>
                <w:color w:val="000000"/>
                <w:sz w:val="22"/>
                <w:szCs w:val="22"/>
                <w:lang w:val="en-US" w:eastAsia="fr-BE"/>
              </w:rPr>
              <w:t>Presentation of QGIS for creating Distribution Map</w:t>
            </w:r>
          </w:p>
        </w:tc>
        <w:tc>
          <w:tcPr>
            <w:tcW w:w="1900" w:type="dxa"/>
            <w:tcBorders>
              <w:top w:val="nil"/>
              <w:left w:val="nil"/>
              <w:bottom w:val="single" w:sz="4" w:space="0" w:color="auto"/>
              <w:right w:val="nil"/>
            </w:tcBorders>
            <w:shd w:val="clear" w:color="auto" w:fill="auto"/>
            <w:vAlign w:val="center"/>
            <w:hideMark/>
          </w:tcPr>
          <w:p w14:paraId="0E76961D" w14:textId="77777777" w:rsidR="006C253C" w:rsidRPr="006C253C" w:rsidRDefault="006C253C" w:rsidP="006C253C">
            <w:pPr>
              <w:rPr>
                <w:rFonts w:ascii="Aptos Narrow" w:hAnsi="Aptos Narrow" w:cs="Times New Roman"/>
                <w:color w:val="000000"/>
                <w:sz w:val="22"/>
                <w:szCs w:val="22"/>
                <w:lang w:val="en-US" w:eastAsia="fr-BE"/>
              </w:rPr>
            </w:pPr>
            <w:r w:rsidRPr="006C253C">
              <w:rPr>
                <w:rFonts w:ascii="Aptos Narrow" w:hAnsi="Aptos Narrow" w:cs="Times New Roman"/>
                <w:color w:val="000000"/>
                <w:sz w:val="22"/>
                <w:szCs w:val="22"/>
                <w:lang w:val="en-US" w:eastAsia="fr-BE"/>
              </w:rPr>
              <w:t>Discussion on the need of the UR and presentation of the Central Africa GBIF portal</w:t>
            </w:r>
          </w:p>
        </w:tc>
        <w:tc>
          <w:tcPr>
            <w:tcW w:w="960" w:type="dxa"/>
            <w:tcBorders>
              <w:top w:val="nil"/>
              <w:left w:val="single" w:sz="4" w:space="0" w:color="auto"/>
              <w:bottom w:val="single" w:sz="4" w:space="0" w:color="auto"/>
              <w:right w:val="single" w:sz="4" w:space="0" w:color="auto"/>
            </w:tcBorders>
            <w:shd w:val="thinDiagStripe" w:color="000000" w:fill="BFBFBF"/>
            <w:vAlign w:val="center"/>
            <w:hideMark/>
          </w:tcPr>
          <w:p w14:paraId="76698237" w14:textId="77777777" w:rsidR="006C253C" w:rsidRPr="006C253C" w:rsidRDefault="006C253C" w:rsidP="006C253C">
            <w:pPr>
              <w:rPr>
                <w:rFonts w:ascii="Aptos Narrow" w:hAnsi="Aptos Narrow" w:cs="Times New Roman"/>
                <w:color w:val="000000"/>
                <w:sz w:val="22"/>
                <w:szCs w:val="22"/>
                <w:lang w:val="en-US" w:eastAsia="fr-BE"/>
              </w:rPr>
            </w:pPr>
            <w:r w:rsidRPr="006C253C">
              <w:rPr>
                <w:rFonts w:ascii="Aptos Narrow" w:hAnsi="Aptos Narrow" w:cs="Times New Roman"/>
                <w:color w:val="000000"/>
                <w:sz w:val="22"/>
                <w:szCs w:val="22"/>
                <w:lang w:val="en-US" w:eastAsia="fr-BE"/>
              </w:rPr>
              <w:t> </w:t>
            </w:r>
          </w:p>
        </w:tc>
        <w:tc>
          <w:tcPr>
            <w:tcW w:w="960" w:type="dxa"/>
            <w:tcBorders>
              <w:top w:val="nil"/>
              <w:left w:val="nil"/>
              <w:bottom w:val="single" w:sz="4" w:space="0" w:color="auto"/>
              <w:right w:val="single" w:sz="4" w:space="0" w:color="auto"/>
            </w:tcBorders>
            <w:shd w:val="thinDiagStripe" w:color="000000" w:fill="BFBFBF"/>
            <w:vAlign w:val="center"/>
            <w:hideMark/>
          </w:tcPr>
          <w:p w14:paraId="48B57436" w14:textId="77777777" w:rsidR="006C253C" w:rsidRPr="006C253C" w:rsidRDefault="006C253C" w:rsidP="006C253C">
            <w:pPr>
              <w:rPr>
                <w:rFonts w:ascii="Aptos Narrow" w:hAnsi="Aptos Narrow" w:cs="Times New Roman"/>
                <w:color w:val="000000"/>
                <w:sz w:val="22"/>
                <w:szCs w:val="22"/>
                <w:lang w:val="en-US" w:eastAsia="fr-BE"/>
              </w:rPr>
            </w:pPr>
            <w:r w:rsidRPr="006C253C">
              <w:rPr>
                <w:rFonts w:ascii="Aptos Narrow" w:hAnsi="Aptos Narrow" w:cs="Times New Roman"/>
                <w:color w:val="000000"/>
                <w:sz w:val="22"/>
                <w:szCs w:val="22"/>
                <w:lang w:val="en-US" w:eastAsia="fr-BE"/>
              </w:rPr>
              <w:t> </w:t>
            </w:r>
          </w:p>
        </w:tc>
        <w:tc>
          <w:tcPr>
            <w:tcW w:w="1900" w:type="dxa"/>
            <w:tcBorders>
              <w:top w:val="nil"/>
              <w:left w:val="nil"/>
              <w:bottom w:val="single" w:sz="4" w:space="0" w:color="auto"/>
              <w:right w:val="single" w:sz="8" w:space="0" w:color="auto"/>
            </w:tcBorders>
            <w:shd w:val="clear" w:color="auto" w:fill="auto"/>
            <w:vAlign w:val="center"/>
            <w:hideMark/>
          </w:tcPr>
          <w:p w14:paraId="74381BBF" w14:textId="77777777" w:rsidR="006C253C" w:rsidRPr="006C253C" w:rsidRDefault="006C253C" w:rsidP="006C253C">
            <w:pPr>
              <w:rPr>
                <w:rFonts w:ascii="Aptos Narrow" w:hAnsi="Aptos Narrow" w:cs="Times New Roman"/>
                <w:color w:val="000000"/>
                <w:sz w:val="22"/>
                <w:szCs w:val="22"/>
                <w:lang w:val="en-US" w:eastAsia="fr-BE"/>
              </w:rPr>
            </w:pPr>
            <w:r w:rsidRPr="006C253C">
              <w:rPr>
                <w:rFonts w:ascii="Aptos Narrow" w:hAnsi="Aptos Narrow" w:cs="Times New Roman"/>
                <w:color w:val="000000"/>
                <w:sz w:val="22"/>
                <w:szCs w:val="22"/>
                <w:lang w:val="en-US" w:eastAsia="fr-BE"/>
              </w:rPr>
              <w:t xml:space="preserve">Visit of the research center and the Grey Crowned Cranes sanctuary at </w:t>
            </w:r>
            <w:proofErr w:type="spellStart"/>
            <w:r w:rsidRPr="006C253C">
              <w:rPr>
                <w:rFonts w:ascii="Aptos Narrow" w:hAnsi="Aptos Narrow" w:cs="Times New Roman"/>
                <w:color w:val="000000"/>
                <w:sz w:val="22"/>
                <w:szCs w:val="22"/>
                <w:lang w:val="en-US" w:eastAsia="fr-BE"/>
              </w:rPr>
              <w:t>Umusambi</w:t>
            </w:r>
            <w:proofErr w:type="spellEnd"/>
            <w:r w:rsidRPr="006C253C">
              <w:rPr>
                <w:rFonts w:ascii="Aptos Narrow" w:hAnsi="Aptos Narrow" w:cs="Times New Roman"/>
                <w:color w:val="000000"/>
                <w:sz w:val="22"/>
                <w:szCs w:val="22"/>
                <w:lang w:val="en-US" w:eastAsia="fr-BE"/>
              </w:rPr>
              <w:t xml:space="preserve"> Village</w:t>
            </w:r>
          </w:p>
        </w:tc>
      </w:tr>
      <w:tr w:rsidR="006C253C" w:rsidRPr="006C253C" w14:paraId="64877385" w14:textId="77777777" w:rsidTr="006C253C">
        <w:trPr>
          <w:trHeight w:val="300"/>
        </w:trPr>
        <w:tc>
          <w:tcPr>
            <w:tcW w:w="1260" w:type="dxa"/>
            <w:tcBorders>
              <w:top w:val="nil"/>
              <w:left w:val="single" w:sz="8" w:space="0" w:color="auto"/>
              <w:bottom w:val="single" w:sz="4" w:space="0" w:color="auto"/>
              <w:right w:val="single" w:sz="8" w:space="0" w:color="auto"/>
            </w:tcBorders>
            <w:shd w:val="clear" w:color="auto" w:fill="auto"/>
            <w:noWrap/>
            <w:vAlign w:val="center"/>
            <w:hideMark/>
          </w:tcPr>
          <w:p w14:paraId="781A85B3" w14:textId="77777777" w:rsidR="006C253C" w:rsidRPr="006C253C" w:rsidRDefault="006C253C" w:rsidP="006C253C">
            <w:pPr>
              <w:rPr>
                <w:rFonts w:ascii="Aptos Narrow" w:hAnsi="Aptos Narrow" w:cs="Times New Roman"/>
                <w:b/>
                <w:bCs/>
                <w:color w:val="000000"/>
                <w:sz w:val="22"/>
                <w:szCs w:val="22"/>
                <w:lang w:val="fr-BE" w:eastAsia="fr-BE"/>
              </w:rPr>
            </w:pPr>
            <w:r w:rsidRPr="006C253C">
              <w:rPr>
                <w:rFonts w:ascii="Aptos Narrow" w:hAnsi="Aptos Narrow" w:cs="Times New Roman"/>
                <w:b/>
                <w:bCs/>
                <w:color w:val="000000"/>
                <w:sz w:val="22"/>
                <w:szCs w:val="22"/>
                <w:lang w:val="fr-BE" w:eastAsia="fr-BE"/>
              </w:rPr>
              <w:t>12h-13h</w:t>
            </w:r>
          </w:p>
        </w:tc>
        <w:tc>
          <w:tcPr>
            <w:tcW w:w="1900" w:type="dxa"/>
            <w:vMerge/>
            <w:tcBorders>
              <w:top w:val="single" w:sz="8" w:space="0" w:color="auto"/>
              <w:left w:val="single" w:sz="8" w:space="0" w:color="auto"/>
              <w:bottom w:val="single" w:sz="4" w:space="0" w:color="000000"/>
              <w:right w:val="single" w:sz="4" w:space="0" w:color="auto"/>
            </w:tcBorders>
            <w:vAlign w:val="center"/>
            <w:hideMark/>
          </w:tcPr>
          <w:p w14:paraId="2C881FA9" w14:textId="77777777" w:rsidR="006C253C" w:rsidRPr="006C253C" w:rsidRDefault="006C253C" w:rsidP="006C253C">
            <w:pPr>
              <w:rPr>
                <w:rFonts w:ascii="Aptos Narrow" w:hAnsi="Aptos Narrow" w:cs="Times New Roman"/>
                <w:color w:val="000000"/>
                <w:sz w:val="22"/>
                <w:szCs w:val="22"/>
                <w:lang w:val="fr-BE" w:eastAsia="fr-BE"/>
              </w:rPr>
            </w:pPr>
          </w:p>
        </w:tc>
        <w:tc>
          <w:tcPr>
            <w:tcW w:w="1900" w:type="dxa"/>
            <w:tcBorders>
              <w:top w:val="nil"/>
              <w:left w:val="nil"/>
              <w:bottom w:val="single" w:sz="4" w:space="0" w:color="auto"/>
              <w:right w:val="single" w:sz="4" w:space="0" w:color="auto"/>
            </w:tcBorders>
            <w:shd w:val="clear" w:color="auto" w:fill="auto"/>
            <w:vAlign w:val="center"/>
            <w:hideMark/>
          </w:tcPr>
          <w:p w14:paraId="7D336524" w14:textId="77777777" w:rsidR="006C253C" w:rsidRPr="006C253C" w:rsidRDefault="006C253C" w:rsidP="006C253C">
            <w:pPr>
              <w:rPr>
                <w:rFonts w:ascii="Aptos Narrow" w:hAnsi="Aptos Narrow" w:cs="Times New Roman"/>
                <w:color w:val="000000"/>
                <w:sz w:val="22"/>
                <w:szCs w:val="22"/>
                <w:lang w:val="fr-BE" w:eastAsia="fr-BE"/>
              </w:rPr>
            </w:pPr>
            <w:r w:rsidRPr="006C253C">
              <w:rPr>
                <w:rFonts w:ascii="Aptos Narrow" w:hAnsi="Aptos Narrow" w:cs="Times New Roman"/>
                <w:color w:val="000000"/>
                <w:sz w:val="22"/>
                <w:szCs w:val="22"/>
                <w:lang w:val="fr-BE" w:eastAsia="fr-BE"/>
              </w:rPr>
              <w:t>Lunch time</w:t>
            </w:r>
          </w:p>
        </w:tc>
        <w:tc>
          <w:tcPr>
            <w:tcW w:w="1900" w:type="dxa"/>
            <w:tcBorders>
              <w:top w:val="nil"/>
              <w:left w:val="nil"/>
              <w:bottom w:val="single" w:sz="4" w:space="0" w:color="auto"/>
              <w:right w:val="single" w:sz="4" w:space="0" w:color="auto"/>
            </w:tcBorders>
            <w:shd w:val="clear" w:color="auto" w:fill="auto"/>
            <w:vAlign w:val="center"/>
            <w:hideMark/>
          </w:tcPr>
          <w:p w14:paraId="37BC129C" w14:textId="77777777" w:rsidR="006C253C" w:rsidRPr="006C253C" w:rsidRDefault="006C253C" w:rsidP="006C253C">
            <w:pPr>
              <w:rPr>
                <w:rFonts w:ascii="Aptos Narrow" w:hAnsi="Aptos Narrow" w:cs="Times New Roman"/>
                <w:color w:val="000000"/>
                <w:sz w:val="22"/>
                <w:szCs w:val="22"/>
                <w:lang w:val="fr-BE" w:eastAsia="fr-BE"/>
              </w:rPr>
            </w:pPr>
            <w:r w:rsidRPr="006C253C">
              <w:rPr>
                <w:rFonts w:ascii="Aptos Narrow" w:hAnsi="Aptos Narrow" w:cs="Times New Roman"/>
                <w:color w:val="000000"/>
                <w:sz w:val="22"/>
                <w:szCs w:val="22"/>
                <w:lang w:val="fr-BE" w:eastAsia="fr-BE"/>
              </w:rPr>
              <w:t>Lunch time</w:t>
            </w:r>
          </w:p>
        </w:tc>
        <w:tc>
          <w:tcPr>
            <w:tcW w:w="1900" w:type="dxa"/>
            <w:tcBorders>
              <w:top w:val="nil"/>
              <w:left w:val="nil"/>
              <w:bottom w:val="single" w:sz="4" w:space="0" w:color="auto"/>
              <w:right w:val="single" w:sz="4" w:space="0" w:color="auto"/>
            </w:tcBorders>
            <w:shd w:val="clear" w:color="auto" w:fill="auto"/>
            <w:vAlign w:val="center"/>
            <w:hideMark/>
          </w:tcPr>
          <w:p w14:paraId="4522C051" w14:textId="77777777" w:rsidR="006C253C" w:rsidRPr="006C253C" w:rsidRDefault="006C253C" w:rsidP="006C253C">
            <w:pPr>
              <w:rPr>
                <w:rFonts w:ascii="Aptos Narrow" w:hAnsi="Aptos Narrow" w:cs="Times New Roman"/>
                <w:color w:val="000000"/>
                <w:sz w:val="22"/>
                <w:szCs w:val="22"/>
                <w:lang w:val="fr-BE" w:eastAsia="fr-BE"/>
              </w:rPr>
            </w:pPr>
            <w:r w:rsidRPr="006C253C">
              <w:rPr>
                <w:rFonts w:ascii="Aptos Narrow" w:hAnsi="Aptos Narrow" w:cs="Times New Roman"/>
                <w:color w:val="000000"/>
                <w:sz w:val="22"/>
                <w:szCs w:val="22"/>
                <w:lang w:val="fr-BE" w:eastAsia="fr-BE"/>
              </w:rPr>
              <w:t>Lunch time</w:t>
            </w:r>
          </w:p>
        </w:tc>
        <w:tc>
          <w:tcPr>
            <w:tcW w:w="1900" w:type="dxa"/>
            <w:tcBorders>
              <w:top w:val="nil"/>
              <w:left w:val="nil"/>
              <w:bottom w:val="single" w:sz="4" w:space="0" w:color="auto"/>
              <w:right w:val="nil"/>
            </w:tcBorders>
            <w:shd w:val="clear" w:color="auto" w:fill="auto"/>
            <w:vAlign w:val="center"/>
            <w:hideMark/>
          </w:tcPr>
          <w:p w14:paraId="6138AE81" w14:textId="77777777" w:rsidR="006C253C" w:rsidRPr="006C253C" w:rsidRDefault="006C253C" w:rsidP="006C253C">
            <w:pPr>
              <w:rPr>
                <w:rFonts w:ascii="Aptos Narrow" w:hAnsi="Aptos Narrow" w:cs="Times New Roman"/>
                <w:color w:val="000000"/>
                <w:sz w:val="22"/>
                <w:szCs w:val="22"/>
                <w:lang w:val="fr-BE" w:eastAsia="fr-BE"/>
              </w:rPr>
            </w:pPr>
            <w:r w:rsidRPr="006C253C">
              <w:rPr>
                <w:rFonts w:ascii="Aptos Narrow" w:hAnsi="Aptos Narrow" w:cs="Times New Roman"/>
                <w:color w:val="000000"/>
                <w:sz w:val="22"/>
                <w:szCs w:val="22"/>
                <w:lang w:val="fr-BE" w:eastAsia="fr-BE"/>
              </w:rPr>
              <w:t>Lunch time</w:t>
            </w:r>
          </w:p>
        </w:tc>
        <w:tc>
          <w:tcPr>
            <w:tcW w:w="960" w:type="dxa"/>
            <w:tcBorders>
              <w:top w:val="nil"/>
              <w:left w:val="single" w:sz="4" w:space="0" w:color="auto"/>
              <w:bottom w:val="single" w:sz="4" w:space="0" w:color="auto"/>
              <w:right w:val="single" w:sz="4" w:space="0" w:color="auto"/>
            </w:tcBorders>
            <w:shd w:val="thinDiagStripe" w:color="000000" w:fill="BFBFBF"/>
            <w:vAlign w:val="center"/>
            <w:hideMark/>
          </w:tcPr>
          <w:p w14:paraId="568B64DA" w14:textId="77777777" w:rsidR="006C253C" w:rsidRPr="006C253C" w:rsidRDefault="006C253C" w:rsidP="006C253C">
            <w:pPr>
              <w:rPr>
                <w:rFonts w:ascii="Aptos Narrow" w:hAnsi="Aptos Narrow" w:cs="Times New Roman"/>
                <w:color w:val="000000"/>
                <w:sz w:val="22"/>
                <w:szCs w:val="22"/>
                <w:lang w:val="fr-BE" w:eastAsia="fr-BE"/>
              </w:rPr>
            </w:pPr>
            <w:r w:rsidRPr="006C253C">
              <w:rPr>
                <w:rFonts w:ascii="Aptos Narrow" w:hAnsi="Aptos Narrow" w:cs="Times New Roman"/>
                <w:color w:val="000000"/>
                <w:sz w:val="22"/>
                <w:szCs w:val="22"/>
                <w:lang w:val="fr-BE" w:eastAsia="fr-BE"/>
              </w:rPr>
              <w:t> </w:t>
            </w:r>
          </w:p>
        </w:tc>
        <w:tc>
          <w:tcPr>
            <w:tcW w:w="960" w:type="dxa"/>
            <w:tcBorders>
              <w:top w:val="nil"/>
              <w:left w:val="nil"/>
              <w:bottom w:val="single" w:sz="4" w:space="0" w:color="auto"/>
              <w:right w:val="single" w:sz="4" w:space="0" w:color="auto"/>
            </w:tcBorders>
            <w:shd w:val="thinDiagStripe" w:color="000000" w:fill="BFBFBF"/>
            <w:vAlign w:val="center"/>
            <w:hideMark/>
          </w:tcPr>
          <w:p w14:paraId="3CA8DECE" w14:textId="77777777" w:rsidR="006C253C" w:rsidRPr="006C253C" w:rsidRDefault="006C253C" w:rsidP="006C253C">
            <w:pPr>
              <w:rPr>
                <w:rFonts w:ascii="Aptos Narrow" w:hAnsi="Aptos Narrow" w:cs="Times New Roman"/>
                <w:color w:val="000000"/>
                <w:sz w:val="22"/>
                <w:szCs w:val="22"/>
                <w:lang w:val="fr-BE" w:eastAsia="fr-BE"/>
              </w:rPr>
            </w:pPr>
            <w:r w:rsidRPr="006C253C">
              <w:rPr>
                <w:rFonts w:ascii="Aptos Narrow" w:hAnsi="Aptos Narrow" w:cs="Times New Roman"/>
                <w:color w:val="000000"/>
                <w:sz w:val="22"/>
                <w:szCs w:val="22"/>
                <w:lang w:val="fr-BE" w:eastAsia="fr-BE"/>
              </w:rPr>
              <w:t> </w:t>
            </w:r>
          </w:p>
        </w:tc>
        <w:tc>
          <w:tcPr>
            <w:tcW w:w="1900" w:type="dxa"/>
            <w:tcBorders>
              <w:top w:val="nil"/>
              <w:left w:val="nil"/>
              <w:bottom w:val="single" w:sz="4" w:space="0" w:color="auto"/>
              <w:right w:val="single" w:sz="8" w:space="0" w:color="auto"/>
            </w:tcBorders>
            <w:shd w:val="clear" w:color="auto" w:fill="auto"/>
            <w:vAlign w:val="center"/>
            <w:hideMark/>
          </w:tcPr>
          <w:p w14:paraId="357855FC" w14:textId="77777777" w:rsidR="006C253C" w:rsidRPr="006C253C" w:rsidRDefault="006C253C" w:rsidP="006C253C">
            <w:pPr>
              <w:rPr>
                <w:rFonts w:ascii="Aptos Narrow" w:hAnsi="Aptos Narrow" w:cs="Times New Roman"/>
                <w:color w:val="000000"/>
                <w:sz w:val="22"/>
                <w:szCs w:val="22"/>
                <w:lang w:val="fr-BE" w:eastAsia="fr-BE"/>
              </w:rPr>
            </w:pPr>
            <w:r w:rsidRPr="006C253C">
              <w:rPr>
                <w:rFonts w:ascii="Aptos Narrow" w:hAnsi="Aptos Narrow" w:cs="Times New Roman"/>
                <w:color w:val="000000"/>
                <w:sz w:val="22"/>
                <w:szCs w:val="22"/>
                <w:lang w:val="fr-BE" w:eastAsia="fr-BE"/>
              </w:rPr>
              <w:t>Lunch time</w:t>
            </w:r>
          </w:p>
        </w:tc>
      </w:tr>
      <w:tr w:rsidR="006C253C" w:rsidRPr="006C253C" w14:paraId="50E6704B" w14:textId="77777777" w:rsidTr="006C253C">
        <w:trPr>
          <w:trHeight w:val="1200"/>
        </w:trPr>
        <w:tc>
          <w:tcPr>
            <w:tcW w:w="1260" w:type="dxa"/>
            <w:tcBorders>
              <w:top w:val="nil"/>
              <w:left w:val="single" w:sz="8" w:space="0" w:color="auto"/>
              <w:bottom w:val="single" w:sz="4" w:space="0" w:color="auto"/>
              <w:right w:val="single" w:sz="8" w:space="0" w:color="auto"/>
            </w:tcBorders>
            <w:shd w:val="clear" w:color="auto" w:fill="auto"/>
            <w:noWrap/>
            <w:vAlign w:val="center"/>
            <w:hideMark/>
          </w:tcPr>
          <w:p w14:paraId="3B67A064" w14:textId="77777777" w:rsidR="006C253C" w:rsidRPr="006C253C" w:rsidRDefault="006C253C" w:rsidP="006C253C">
            <w:pPr>
              <w:rPr>
                <w:rFonts w:ascii="Aptos Narrow" w:hAnsi="Aptos Narrow" w:cs="Times New Roman"/>
                <w:b/>
                <w:bCs/>
                <w:color w:val="000000"/>
                <w:sz w:val="22"/>
                <w:szCs w:val="22"/>
                <w:lang w:val="fr-BE" w:eastAsia="fr-BE"/>
              </w:rPr>
            </w:pPr>
            <w:r w:rsidRPr="006C253C">
              <w:rPr>
                <w:rFonts w:ascii="Aptos Narrow" w:hAnsi="Aptos Narrow" w:cs="Times New Roman"/>
                <w:b/>
                <w:bCs/>
                <w:color w:val="000000"/>
                <w:sz w:val="22"/>
                <w:szCs w:val="22"/>
                <w:lang w:val="fr-BE" w:eastAsia="fr-BE"/>
              </w:rPr>
              <w:t>13h-14h30</w:t>
            </w:r>
          </w:p>
        </w:tc>
        <w:tc>
          <w:tcPr>
            <w:tcW w:w="1900" w:type="dxa"/>
            <w:vMerge/>
            <w:tcBorders>
              <w:top w:val="single" w:sz="8" w:space="0" w:color="auto"/>
              <w:left w:val="single" w:sz="8" w:space="0" w:color="auto"/>
              <w:bottom w:val="single" w:sz="4" w:space="0" w:color="000000"/>
              <w:right w:val="single" w:sz="4" w:space="0" w:color="auto"/>
            </w:tcBorders>
            <w:vAlign w:val="center"/>
            <w:hideMark/>
          </w:tcPr>
          <w:p w14:paraId="1180E576" w14:textId="77777777" w:rsidR="006C253C" w:rsidRPr="006C253C" w:rsidRDefault="006C253C" w:rsidP="006C253C">
            <w:pPr>
              <w:rPr>
                <w:rFonts w:ascii="Aptos Narrow" w:hAnsi="Aptos Narrow" w:cs="Times New Roman"/>
                <w:color w:val="000000"/>
                <w:sz w:val="22"/>
                <w:szCs w:val="22"/>
                <w:lang w:val="fr-BE" w:eastAsia="fr-BE"/>
              </w:rPr>
            </w:pPr>
          </w:p>
        </w:tc>
        <w:tc>
          <w:tcPr>
            <w:tcW w:w="1900" w:type="dxa"/>
            <w:tcBorders>
              <w:top w:val="nil"/>
              <w:left w:val="nil"/>
              <w:bottom w:val="single" w:sz="4" w:space="0" w:color="auto"/>
              <w:right w:val="single" w:sz="4" w:space="0" w:color="auto"/>
            </w:tcBorders>
            <w:shd w:val="clear" w:color="auto" w:fill="auto"/>
            <w:vAlign w:val="center"/>
            <w:hideMark/>
          </w:tcPr>
          <w:p w14:paraId="18EF9E23" w14:textId="77777777" w:rsidR="006C253C" w:rsidRPr="006C253C" w:rsidRDefault="006C253C" w:rsidP="006C253C">
            <w:pPr>
              <w:rPr>
                <w:rFonts w:ascii="Aptos Narrow" w:hAnsi="Aptos Narrow" w:cs="Times New Roman"/>
                <w:color w:val="000000"/>
                <w:sz w:val="22"/>
                <w:szCs w:val="22"/>
                <w:lang w:val="en-US" w:eastAsia="fr-BE"/>
              </w:rPr>
            </w:pPr>
            <w:r w:rsidRPr="006C253C">
              <w:rPr>
                <w:rFonts w:ascii="Aptos Narrow" w:hAnsi="Aptos Narrow" w:cs="Times New Roman"/>
                <w:color w:val="000000"/>
                <w:sz w:val="22"/>
                <w:szCs w:val="22"/>
                <w:lang w:val="en-US" w:eastAsia="fr-BE"/>
              </w:rPr>
              <w:t xml:space="preserve">Welcome at Huye </w:t>
            </w:r>
            <w:proofErr w:type="spellStart"/>
            <w:r w:rsidRPr="006C253C">
              <w:rPr>
                <w:rFonts w:ascii="Aptos Narrow" w:hAnsi="Aptos Narrow" w:cs="Times New Roman"/>
                <w:color w:val="000000"/>
                <w:sz w:val="22"/>
                <w:szCs w:val="22"/>
                <w:lang w:val="en-US" w:eastAsia="fr-BE"/>
              </w:rPr>
              <w:t>abd</w:t>
            </w:r>
            <w:proofErr w:type="spellEnd"/>
            <w:r w:rsidRPr="006C253C">
              <w:rPr>
                <w:rFonts w:ascii="Aptos Narrow" w:hAnsi="Aptos Narrow" w:cs="Times New Roman"/>
                <w:color w:val="000000"/>
                <w:sz w:val="22"/>
                <w:szCs w:val="22"/>
                <w:lang w:val="en-US" w:eastAsia="fr-BE"/>
              </w:rPr>
              <w:t xml:space="preserve"> </w:t>
            </w:r>
            <w:proofErr w:type="spellStart"/>
            <w:r w:rsidRPr="006C253C">
              <w:rPr>
                <w:rFonts w:ascii="Aptos Narrow" w:hAnsi="Aptos Narrow" w:cs="Times New Roman"/>
                <w:color w:val="000000"/>
                <w:sz w:val="22"/>
                <w:szCs w:val="22"/>
                <w:lang w:val="en-US" w:eastAsia="fr-BE"/>
              </w:rPr>
              <w:t>CoEB</w:t>
            </w:r>
            <w:proofErr w:type="spellEnd"/>
            <w:r w:rsidRPr="006C253C">
              <w:rPr>
                <w:rFonts w:ascii="Aptos Narrow" w:hAnsi="Aptos Narrow" w:cs="Times New Roman"/>
                <w:color w:val="000000"/>
                <w:sz w:val="22"/>
                <w:szCs w:val="22"/>
                <w:lang w:val="en-US" w:eastAsia="fr-BE"/>
              </w:rPr>
              <w:t xml:space="preserve">, </w:t>
            </w:r>
            <w:proofErr w:type="spellStart"/>
            <w:r w:rsidRPr="006C253C">
              <w:rPr>
                <w:rFonts w:ascii="Aptos Narrow" w:hAnsi="Aptos Narrow" w:cs="Times New Roman"/>
                <w:color w:val="000000"/>
                <w:sz w:val="22"/>
                <w:szCs w:val="22"/>
                <w:lang w:val="en-US" w:eastAsia="fr-BE"/>
              </w:rPr>
              <w:t>introdution</w:t>
            </w:r>
            <w:proofErr w:type="spellEnd"/>
            <w:r w:rsidRPr="006C253C">
              <w:rPr>
                <w:rFonts w:ascii="Aptos Narrow" w:hAnsi="Aptos Narrow" w:cs="Times New Roman"/>
                <w:color w:val="000000"/>
                <w:sz w:val="22"/>
                <w:szCs w:val="22"/>
                <w:lang w:val="en-US" w:eastAsia="fr-BE"/>
              </w:rPr>
              <w:t xml:space="preserve"> to the team, visit </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3B925605" w14:textId="77777777" w:rsidR="006C253C" w:rsidRPr="006C253C" w:rsidRDefault="006C253C" w:rsidP="006C253C">
            <w:pPr>
              <w:rPr>
                <w:rFonts w:ascii="Aptos Narrow" w:hAnsi="Aptos Narrow" w:cs="Times New Roman"/>
                <w:color w:val="000000"/>
                <w:sz w:val="22"/>
                <w:szCs w:val="22"/>
                <w:lang w:val="en-US" w:eastAsia="fr-BE"/>
              </w:rPr>
            </w:pPr>
            <w:r w:rsidRPr="006C253C">
              <w:rPr>
                <w:rFonts w:ascii="Aptos Narrow" w:hAnsi="Aptos Narrow" w:cs="Times New Roman"/>
                <w:color w:val="000000"/>
                <w:sz w:val="22"/>
                <w:szCs w:val="22"/>
                <w:lang w:val="en-US" w:eastAsia="fr-BE"/>
              </w:rPr>
              <w:t>Demonstration of sampling methods to collect spiders and Diplopods in the Arboretum</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77FAC538" w14:textId="77777777" w:rsidR="006C253C" w:rsidRPr="006C253C" w:rsidRDefault="006C253C" w:rsidP="006C253C">
            <w:pPr>
              <w:rPr>
                <w:rFonts w:ascii="Aptos Narrow" w:hAnsi="Aptos Narrow" w:cs="Times New Roman"/>
                <w:color w:val="000000"/>
                <w:sz w:val="22"/>
                <w:szCs w:val="22"/>
                <w:lang w:val="en-US" w:eastAsia="fr-BE"/>
              </w:rPr>
            </w:pPr>
            <w:r w:rsidRPr="006C253C">
              <w:rPr>
                <w:rFonts w:ascii="Aptos Narrow" w:hAnsi="Aptos Narrow" w:cs="Times New Roman"/>
                <w:color w:val="000000"/>
                <w:sz w:val="22"/>
                <w:szCs w:val="22"/>
                <w:lang w:val="en-US" w:eastAsia="fr-BE"/>
              </w:rPr>
              <w:t>Use of the collection sampled in the Arboretum as case study to test the CMS and Virtual Collection</w:t>
            </w:r>
          </w:p>
        </w:tc>
        <w:tc>
          <w:tcPr>
            <w:tcW w:w="1900" w:type="dxa"/>
            <w:vMerge w:val="restart"/>
            <w:tcBorders>
              <w:top w:val="nil"/>
              <w:left w:val="single" w:sz="4" w:space="0" w:color="auto"/>
              <w:bottom w:val="single" w:sz="8" w:space="0" w:color="000000"/>
              <w:right w:val="nil"/>
            </w:tcBorders>
            <w:shd w:val="clear" w:color="auto" w:fill="auto"/>
            <w:vAlign w:val="center"/>
            <w:hideMark/>
          </w:tcPr>
          <w:p w14:paraId="6A6CF984" w14:textId="77777777" w:rsidR="006C253C" w:rsidRPr="006C253C" w:rsidRDefault="006C253C" w:rsidP="006C253C">
            <w:pPr>
              <w:rPr>
                <w:rFonts w:ascii="Aptos Narrow" w:hAnsi="Aptos Narrow" w:cs="Times New Roman"/>
                <w:color w:val="000000"/>
                <w:sz w:val="22"/>
                <w:szCs w:val="22"/>
                <w:lang w:val="fr-BE" w:eastAsia="fr-BE"/>
              </w:rPr>
            </w:pPr>
            <w:r w:rsidRPr="006C253C">
              <w:rPr>
                <w:rFonts w:ascii="Aptos Narrow" w:hAnsi="Aptos Narrow" w:cs="Times New Roman"/>
                <w:color w:val="000000"/>
                <w:sz w:val="22"/>
                <w:szCs w:val="22"/>
                <w:lang w:val="fr-BE" w:eastAsia="fr-BE"/>
              </w:rPr>
              <w:t>Back to Kigali</w:t>
            </w:r>
          </w:p>
        </w:tc>
        <w:tc>
          <w:tcPr>
            <w:tcW w:w="960" w:type="dxa"/>
            <w:vMerge w:val="restart"/>
            <w:tcBorders>
              <w:top w:val="nil"/>
              <w:left w:val="single" w:sz="4" w:space="0" w:color="auto"/>
              <w:bottom w:val="single" w:sz="8" w:space="0" w:color="000000"/>
              <w:right w:val="single" w:sz="4" w:space="0" w:color="auto"/>
            </w:tcBorders>
            <w:shd w:val="thinDiagStripe" w:color="000000" w:fill="BFBFBF"/>
            <w:vAlign w:val="center"/>
            <w:hideMark/>
          </w:tcPr>
          <w:p w14:paraId="71AD26AD" w14:textId="77777777" w:rsidR="006C253C" w:rsidRPr="006C253C" w:rsidRDefault="006C253C" w:rsidP="006C253C">
            <w:pPr>
              <w:rPr>
                <w:rFonts w:ascii="Aptos Narrow" w:hAnsi="Aptos Narrow" w:cs="Times New Roman"/>
                <w:color w:val="000000"/>
                <w:sz w:val="22"/>
                <w:szCs w:val="22"/>
                <w:lang w:val="fr-BE" w:eastAsia="fr-BE"/>
              </w:rPr>
            </w:pPr>
            <w:r w:rsidRPr="006C253C">
              <w:rPr>
                <w:rFonts w:ascii="Aptos Narrow" w:hAnsi="Aptos Narrow" w:cs="Times New Roman"/>
                <w:color w:val="000000"/>
                <w:sz w:val="22"/>
                <w:szCs w:val="22"/>
                <w:lang w:val="fr-BE" w:eastAsia="fr-BE"/>
              </w:rPr>
              <w:t> </w:t>
            </w:r>
          </w:p>
        </w:tc>
        <w:tc>
          <w:tcPr>
            <w:tcW w:w="960" w:type="dxa"/>
            <w:vMerge w:val="restart"/>
            <w:tcBorders>
              <w:top w:val="nil"/>
              <w:left w:val="single" w:sz="4" w:space="0" w:color="auto"/>
              <w:bottom w:val="single" w:sz="8" w:space="0" w:color="000000"/>
              <w:right w:val="single" w:sz="4" w:space="0" w:color="auto"/>
            </w:tcBorders>
            <w:shd w:val="thinDiagStripe" w:color="000000" w:fill="BFBFBF"/>
            <w:vAlign w:val="center"/>
            <w:hideMark/>
          </w:tcPr>
          <w:p w14:paraId="1AB1A001" w14:textId="77777777" w:rsidR="006C253C" w:rsidRPr="006C253C" w:rsidRDefault="006C253C" w:rsidP="006C253C">
            <w:pPr>
              <w:rPr>
                <w:rFonts w:ascii="Aptos Narrow" w:hAnsi="Aptos Narrow" w:cs="Times New Roman"/>
                <w:color w:val="000000"/>
                <w:sz w:val="22"/>
                <w:szCs w:val="22"/>
                <w:lang w:val="fr-BE" w:eastAsia="fr-BE"/>
              </w:rPr>
            </w:pPr>
            <w:r w:rsidRPr="006C253C">
              <w:rPr>
                <w:rFonts w:ascii="Aptos Narrow" w:hAnsi="Aptos Narrow" w:cs="Times New Roman"/>
                <w:color w:val="000000"/>
                <w:sz w:val="22"/>
                <w:szCs w:val="22"/>
                <w:lang w:val="fr-BE" w:eastAsia="fr-BE"/>
              </w:rPr>
              <w:t> </w:t>
            </w:r>
          </w:p>
        </w:tc>
        <w:tc>
          <w:tcPr>
            <w:tcW w:w="1900" w:type="dxa"/>
            <w:vMerge w:val="restart"/>
            <w:tcBorders>
              <w:top w:val="nil"/>
              <w:left w:val="nil"/>
              <w:bottom w:val="single" w:sz="8" w:space="0" w:color="000000"/>
              <w:right w:val="single" w:sz="8" w:space="0" w:color="auto"/>
            </w:tcBorders>
            <w:shd w:val="clear" w:color="auto" w:fill="auto"/>
            <w:vAlign w:val="center"/>
            <w:hideMark/>
          </w:tcPr>
          <w:p w14:paraId="2B54023C" w14:textId="77777777" w:rsidR="006C253C" w:rsidRPr="006C253C" w:rsidRDefault="006C253C" w:rsidP="006C253C">
            <w:pPr>
              <w:rPr>
                <w:rFonts w:ascii="Aptos Narrow" w:hAnsi="Aptos Narrow" w:cs="Times New Roman"/>
                <w:color w:val="000000"/>
                <w:sz w:val="22"/>
                <w:szCs w:val="22"/>
                <w:lang w:val="fr-BE" w:eastAsia="fr-BE"/>
              </w:rPr>
            </w:pPr>
            <w:r w:rsidRPr="006C253C">
              <w:rPr>
                <w:rFonts w:ascii="Aptos Narrow" w:hAnsi="Aptos Narrow" w:cs="Times New Roman"/>
                <w:color w:val="000000"/>
                <w:sz w:val="22"/>
                <w:szCs w:val="22"/>
                <w:lang w:val="fr-BE" w:eastAsia="fr-BE"/>
              </w:rPr>
              <w:t>Flight to Brussels</w:t>
            </w:r>
          </w:p>
        </w:tc>
      </w:tr>
      <w:tr w:rsidR="006C253C" w:rsidRPr="006C253C" w14:paraId="553AE5F0" w14:textId="77777777" w:rsidTr="006C253C">
        <w:trPr>
          <w:trHeight w:val="900"/>
        </w:trPr>
        <w:tc>
          <w:tcPr>
            <w:tcW w:w="1260" w:type="dxa"/>
            <w:tcBorders>
              <w:top w:val="nil"/>
              <w:left w:val="single" w:sz="8" w:space="0" w:color="auto"/>
              <w:bottom w:val="single" w:sz="4" w:space="0" w:color="auto"/>
              <w:right w:val="single" w:sz="8" w:space="0" w:color="auto"/>
            </w:tcBorders>
            <w:shd w:val="clear" w:color="auto" w:fill="auto"/>
            <w:noWrap/>
            <w:vAlign w:val="center"/>
            <w:hideMark/>
          </w:tcPr>
          <w:p w14:paraId="336EC570" w14:textId="77777777" w:rsidR="006C253C" w:rsidRPr="006C253C" w:rsidRDefault="006C253C" w:rsidP="006C253C">
            <w:pPr>
              <w:rPr>
                <w:rFonts w:ascii="Aptos Narrow" w:hAnsi="Aptos Narrow" w:cs="Times New Roman"/>
                <w:b/>
                <w:bCs/>
                <w:color w:val="000000"/>
                <w:sz w:val="22"/>
                <w:szCs w:val="22"/>
                <w:lang w:val="fr-BE" w:eastAsia="fr-BE"/>
              </w:rPr>
            </w:pPr>
            <w:r w:rsidRPr="006C253C">
              <w:rPr>
                <w:rFonts w:ascii="Aptos Narrow" w:hAnsi="Aptos Narrow" w:cs="Times New Roman"/>
                <w:b/>
                <w:bCs/>
                <w:color w:val="000000"/>
                <w:sz w:val="22"/>
                <w:szCs w:val="22"/>
                <w:lang w:val="fr-BE" w:eastAsia="fr-BE"/>
              </w:rPr>
              <w:t>14h30-16h30</w:t>
            </w:r>
          </w:p>
        </w:tc>
        <w:tc>
          <w:tcPr>
            <w:tcW w:w="1900" w:type="dxa"/>
            <w:vMerge/>
            <w:tcBorders>
              <w:top w:val="single" w:sz="8" w:space="0" w:color="auto"/>
              <w:left w:val="single" w:sz="8" w:space="0" w:color="auto"/>
              <w:bottom w:val="single" w:sz="4" w:space="0" w:color="000000"/>
              <w:right w:val="single" w:sz="4" w:space="0" w:color="auto"/>
            </w:tcBorders>
            <w:vAlign w:val="center"/>
            <w:hideMark/>
          </w:tcPr>
          <w:p w14:paraId="3B992B83" w14:textId="77777777" w:rsidR="006C253C" w:rsidRPr="006C253C" w:rsidRDefault="006C253C" w:rsidP="006C253C">
            <w:pPr>
              <w:rPr>
                <w:rFonts w:ascii="Aptos Narrow" w:hAnsi="Aptos Narrow" w:cs="Times New Roman"/>
                <w:color w:val="000000"/>
                <w:sz w:val="22"/>
                <w:szCs w:val="22"/>
                <w:lang w:val="fr-BE" w:eastAsia="fr-BE"/>
              </w:rPr>
            </w:pPr>
          </w:p>
        </w:tc>
        <w:tc>
          <w:tcPr>
            <w:tcW w:w="1900" w:type="dxa"/>
            <w:tcBorders>
              <w:top w:val="nil"/>
              <w:left w:val="nil"/>
              <w:bottom w:val="single" w:sz="4" w:space="0" w:color="auto"/>
              <w:right w:val="single" w:sz="4" w:space="0" w:color="auto"/>
            </w:tcBorders>
            <w:shd w:val="clear" w:color="auto" w:fill="auto"/>
            <w:vAlign w:val="center"/>
            <w:hideMark/>
          </w:tcPr>
          <w:p w14:paraId="7E27018D" w14:textId="77777777" w:rsidR="006C253C" w:rsidRPr="006C253C" w:rsidRDefault="006C253C" w:rsidP="006C253C">
            <w:pPr>
              <w:rPr>
                <w:rFonts w:ascii="Aptos Narrow" w:hAnsi="Aptos Narrow" w:cs="Times New Roman"/>
                <w:color w:val="000000"/>
                <w:sz w:val="22"/>
                <w:szCs w:val="22"/>
                <w:lang w:val="en-US" w:eastAsia="fr-BE"/>
              </w:rPr>
            </w:pPr>
            <w:r w:rsidRPr="006C253C">
              <w:rPr>
                <w:rFonts w:ascii="Aptos Narrow" w:hAnsi="Aptos Narrow" w:cs="Times New Roman"/>
                <w:color w:val="000000"/>
                <w:sz w:val="22"/>
                <w:szCs w:val="22"/>
                <w:lang w:val="en-US" w:eastAsia="fr-BE"/>
              </w:rPr>
              <w:t xml:space="preserve">Visit of the </w:t>
            </w:r>
            <w:proofErr w:type="spellStart"/>
            <w:r w:rsidRPr="006C253C">
              <w:rPr>
                <w:rFonts w:ascii="Aptos Narrow" w:hAnsi="Aptos Narrow" w:cs="Times New Roman"/>
                <w:color w:val="000000"/>
                <w:sz w:val="22"/>
                <w:szCs w:val="22"/>
                <w:lang w:val="en-US" w:eastAsia="fr-BE"/>
              </w:rPr>
              <w:t>CoEB</w:t>
            </w:r>
            <w:proofErr w:type="spellEnd"/>
            <w:r w:rsidRPr="006C253C">
              <w:rPr>
                <w:rFonts w:ascii="Aptos Narrow" w:hAnsi="Aptos Narrow" w:cs="Times New Roman"/>
                <w:color w:val="000000"/>
                <w:sz w:val="22"/>
                <w:szCs w:val="22"/>
                <w:lang w:val="en-US" w:eastAsia="fr-BE"/>
              </w:rPr>
              <w:t>, facilities and collections</w:t>
            </w:r>
          </w:p>
        </w:tc>
        <w:tc>
          <w:tcPr>
            <w:tcW w:w="1900" w:type="dxa"/>
            <w:vMerge/>
            <w:tcBorders>
              <w:top w:val="nil"/>
              <w:left w:val="single" w:sz="4" w:space="0" w:color="auto"/>
              <w:bottom w:val="single" w:sz="4" w:space="0" w:color="000000"/>
              <w:right w:val="single" w:sz="4" w:space="0" w:color="auto"/>
            </w:tcBorders>
            <w:vAlign w:val="center"/>
            <w:hideMark/>
          </w:tcPr>
          <w:p w14:paraId="39736A92" w14:textId="77777777" w:rsidR="006C253C" w:rsidRPr="006C253C" w:rsidRDefault="006C253C" w:rsidP="006C253C">
            <w:pPr>
              <w:rPr>
                <w:rFonts w:ascii="Aptos Narrow" w:hAnsi="Aptos Narrow" w:cs="Times New Roman"/>
                <w:color w:val="000000"/>
                <w:sz w:val="22"/>
                <w:szCs w:val="22"/>
                <w:lang w:val="en-US" w:eastAsia="fr-BE"/>
              </w:rPr>
            </w:pPr>
          </w:p>
        </w:tc>
        <w:tc>
          <w:tcPr>
            <w:tcW w:w="1900" w:type="dxa"/>
            <w:vMerge/>
            <w:tcBorders>
              <w:top w:val="nil"/>
              <w:left w:val="single" w:sz="4" w:space="0" w:color="auto"/>
              <w:bottom w:val="single" w:sz="4" w:space="0" w:color="000000"/>
              <w:right w:val="single" w:sz="4" w:space="0" w:color="auto"/>
            </w:tcBorders>
            <w:vAlign w:val="center"/>
            <w:hideMark/>
          </w:tcPr>
          <w:p w14:paraId="1BCC2FB1" w14:textId="77777777" w:rsidR="006C253C" w:rsidRPr="006C253C" w:rsidRDefault="006C253C" w:rsidP="006C253C">
            <w:pPr>
              <w:rPr>
                <w:rFonts w:ascii="Aptos Narrow" w:hAnsi="Aptos Narrow" w:cs="Times New Roman"/>
                <w:color w:val="000000"/>
                <w:sz w:val="22"/>
                <w:szCs w:val="22"/>
                <w:lang w:val="en-US" w:eastAsia="fr-BE"/>
              </w:rPr>
            </w:pPr>
          </w:p>
        </w:tc>
        <w:tc>
          <w:tcPr>
            <w:tcW w:w="1900" w:type="dxa"/>
            <w:vMerge/>
            <w:tcBorders>
              <w:top w:val="nil"/>
              <w:left w:val="single" w:sz="4" w:space="0" w:color="auto"/>
              <w:bottom w:val="single" w:sz="8" w:space="0" w:color="000000"/>
              <w:right w:val="nil"/>
            </w:tcBorders>
            <w:vAlign w:val="center"/>
            <w:hideMark/>
          </w:tcPr>
          <w:p w14:paraId="034E6C2D" w14:textId="77777777" w:rsidR="006C253C" w:rsidRPr="006C253C" w:rsidRDefault="006C253C" w:rsidP="006C253C">
            <w:pPr>
              <w:rPr>
                <w:rFonts w:ascii="Aptos Narrow" w:hAnsi="Aptos Narrow" w:cs="Times New Roman"/>
                <w:color w:val="000000"/>
                <w:sz w:val="22"/>
                <w:szCs w:val="22"/>
                <w:lang w:val="en-US" w:eastAsia="fr-BE"/>
              </w:rPr>
            </w:pPr>
          </w:p>
        </w:tc>
        <w:tc>
          <w:tcPr>
            <w:tcW w:w="960" w:type="dxa"/>
            <w:vMerge/>
            <w:tcBorders>
              <w:top w:val="nil"/>
              <w:left w:val="single" w:sz="4" w:space="0" w:color="auto"/>
              <w:bottom w:val="single" w:sz="8" w:space="0" w:color="000000"/>
              <w:right w:val="single" w:sz="4" w:space="0" w:color="auto"/>
            </w:tcBorders>
            <w:vAlign w:val="center"/>
            <w:hideMark/>
          </w:tcPr>
          <w:p w14:paraId="7298A9C6" w14:textId="77777777" w:rsidR="006C253C" w:rsidRPr="006C253C" w:rsidRDefault="006C253C" w:rsidP="006C253C">
            <w:pPr>
              <w:rPr>
                <w:rFonts w:ascii="Aptos Narrow" w:hAnsi="Aptos Narrow" w:cs="Times New Roman"/>
                <w:color w:val="000000"/>
                <w:sz w:val="22"/>
                <w:szCs w:val="22"/>
                <w:lang w:val="en-US" w:eastAsia="fr-BE"/>
              </w:rPr>
            </w:pPr>
          </w:p>
        </w:tc>
        <w:tc>
          <w:tcPr>
            <w:tcW w:w="960" w:type="dxa"/>
            <w:vMerge/>
            <w:tcBorders>
              <w:top w:val="nil"/>
              <w:left w:val="single" w:sz="4" w:space="0" w:color="auto"/>
              <w:bottom w:val="single" w:sz="8" w:space="0" w:color="000000"/>
              <w:right w:val="single" w:sz="4" w:space="0" w:color="auto"/>
            </w:tcBorders>
            <w:vAlign w:val="center"/>
            <w:hideMark/>
          </w:tcPr>
          <w:p w14:paraId="65B6104F" w14:textId="77777777" w:rsidR="006C253C" w:rsidRPr="006C253C" w:rsidRDefault="006C253C" w:rsidP="006C253C">
            <w:pPr>
              <w:rPr>
                <w:rFonts w:ascii="Aptos Narrow" w:hAnsi="Aptos Narrow" w:cs="Times New Roman"/>
                <w:color w:val="000000"/>
                <w:sz w:val="22"/>
                <w:szCs w:val="22"/>
                <w:lang w:val="en-US" w:eastAsia="fr-BE"/>
              </w:rPr>
            </w:pPr>
          </w:p>
        </w:tc>
        <w:tc>
          <w:tcPr>
            <w:tcW w:w="1900" w:type="dxa"/>
            <w:vMerge/>
            <w:tcBorders>
              <w:top w:val="nil"/>
              <w:left w:val="nil"/>
              <w:bottom w:val="single" w:sz="8" w:space="0" w:color="000000"/>
              <w:right w:val="single" w:sz="8" w:space="0" w:color="auto"/>
            </w:tcBorders>
            <w:vAlign w:val="center"/>
            <w:hideMark/>
          </w:tcPr>
          <w:p w14:paraId="149C8F87" w14:textId="77777777" w:rsidR="006C253C" w:rsidRPr="006C253C" w:rsidRDefault="006C253C" w:rsidP="006C253C">
            <w:pPr>
              <w:rPr>
                <w:rFonts w:ascii="Aptos Narrow" w:hAnsi="Aptos Narrow" w:cs="Times New Roman"/>
                <w:color w:val="000000"/>
                <w:sz w:val="22"/>
                <w:szCs w:val="22"/>
                <w:lang w:val="en-US" w:eastAsia="fr-BE"/>
              </w:rPr>
            </w:pPr>
          </w:p>
        </w:tc>
      </w:tr>
      <w:tr w:rsidR="006C253C" w:rsidRPr="006C253C" w14:paraId="33BD4CE8" w14:textId="77777777" w:rsidTr="006C253C">
        <w:trPr>
          <w:trHeight w:val="615"/>
        </w:trPr>
        <w:tc>
          <w:tcPr>
            <w:tcW w:w="1260" w:type="dxa"/>
            <w:tcBorders>
              <w:top w:val="nil"/>
              <w:left w:val="single" w:sz="8" w:space="0" w:color="auto"/>
              <w:bottom w:val="single" w:sz="8" w:space="0" w:color="auto"/>
              <w:right w:val="single" w:sz="8" w:space="0" w:color="auto"/>
            </w:tcBorders>
            <w:shd w:val="clear" w:color="auto" w:fill="auto"/>
            <w:noWrap/>
            <w:vAlign w:val="center"/>
            <w:hideMark/>
          </w:tcPr>
          <w:p w14:paraId="4F94155B" w14:textId="77777777" w:rsidR="006C253C" w:rsidRPr="006C253C" w:rsidRDefault="006C253C" w:rsidP="006C253C">
            <w:pPr>
              <w:rPr>
                <w:rFonts w:ascii="Aptos Narrow" w:hAnsi="Aptos Narrow" w:cs="Times New Roman"/>
                <w:b/>
                <w:bCs/>
                <w:color w:val="000000"/>
                <w:sz w:val="22"/>
                <w:szCs w:val="22"/>
                <w:lang w:val="fr-BE" w:eastAsia="fr-BE"/>
              </w:rPr>
            </w:pPr>
            <w:proofErr w:type="spellStart"/>
            <w:r w:rsidRPr="006C253C">
              <w:rPr>
                <w:rFonts w:ascii="Aptos Narrow" w:hAnsi="Aptos Narrow" w:cs="Times New Roman"/>
                <w:b/>
                <w:bCs/>
                <w:color w:val="000000"/>
                <w:sz w:val="22"/>
                <w:szCs w:val="22"/>
                <w:lang w:val="fr-BE" w:eastAsia="fr-BE"/>
              </w:rPr>
              <w:t>Evening</w:t>
            </w:r>
            <w:proofErr w:type="spellEnd"/>
          </w:p>
        </w:tc>
        <w:tc>
          <w:tcPr>
            <w:tcW w:w="1900" w:type="dxa"/>
            <w:tcBorders>
              <w:top w:val="nil"/>
              <w:left w:val="nil"/>
              <w:bottom w:val="single" w:sz="8" w:space="0" w:color="auto"/>
              <w:right w:val="single" w:sz="4" w:space="0" w:color="auto"/>
            </w:tcBorders>
            <w:shd w:val="clear" w:color="auto" w:fill="auto"/>
            <w:vAlign w:val="center"/>
            <w:hideMark/>
          </w:tcPr>
          <w:p w14:paraId="7F0436D8" w14:textId="77777777" w:rsidR="006C253C" w:rsidRPr="006C253C" w:rsidRDefault="006C253C" w:rsidP="006C253C">
            <w:pPr>
              <w:rPr>
                <w:rFonts w:ascii="Aptos Narrow" w:hAnsi="Aptos Narrow" w:cs="Times New Roman"/>
                <w:color w:val="000000"/>
                <w:sz w:val="22"/>
                <w:szCs w:val="22"/>
                <w:lang w:val="fr-BE" w:eastAsia="fr-BE"/>
              </w:rPr>
            </w:pPr>
            <w:proofErr w:type="spellStart"/>
            <w:r w:rsidRPr="006C253C">
              <w:rPr>
                <w:rFonts w:ascii="Aptos Narrow" w:hAnsi="Aptos Narrow" w:cs="Times New Roman"/>
                <w:color w:val="000000"/>
                <w:sz w:val="22"/>
                <w:szCs w:val="22"/>
                <w:lang w:val="fr-BE" w:eastAsia="fr-BE"/>
              </w:rPr>
              <w:t>Arrival</w:t>
            </w:r>
            <w:proofErr w:type="spellEnd"/>
            <w:r w:rsidRPr="006C253C">
              <w:rPr>
                <w:rFonts w:ascii="Aptos Narrow" w:hAnsi="Aptos Narrow" w:cs="Times New Roman"/>
                <w:color w:val="000000"/>
                <w:sz w:val="22"/>
                <w:szCs w:val="22"/>
                <w:lang w:val="fr-BE" w:eastAsia="fr-BE"/>
              </w:rPr>
              <w:t xml:space="preserve"> at Kigali</w:t>
            </w:r>
          </w:p>
        </w:tc>
        <w:tc>
          <w:tcPr>
            <w:tcW w:w="1900" w:type="dxa"/>
            <w:tcBorders>
              <w:top w:val="nil"/>
              <w:left w:val="nil"/>
              <w:bottom w:val="single" w:sz="8" w:space="0" w:color="auto"/>
              <w:right w:val="single" w:sz="4" w:space="0" w:color="auto"/>
            </w:tcBorders>
            <w:shd w:val="clear" w:color="auto" w:fill="auto"/>
            <w:vAlign w:val="center"/>
            <w:hideMark/>
          </w:tcPr>
          <w:p w14:paraId="5FB90729" w14:textId="77777777" w:rsidR="006C253C" w:rsidRPr="006C253C" w:rsidRDefault="006C253C" w:rsidP="006C253C">
            <w:pPr>
              <w:jc w:val="center"/>
              <w:rPr>
                <w:rFonts w:ascii="Aptos Narrow" w:hAnsi="Aptos Narrow" w:cs="Times New Roman"/>
                <w:color w:val="000000"/>
                <w:sz w:val="22"/>
                <w:szCs w:val="22"/>
                <w:lang w:val="fr-BE" w:eastAsia="fr-BE"/>
              </w:rPr>
            </w:pPr>
            <w:r w:rsidRPr="006C253C">
              <w:rPr>
                <w:rFonts w:ascii="Aptos Narrow" w:hAnsi="Aptos Narrow" w:cs="Times New Roman"/>
                <w:color w:val="000000"/>
                <w:sz w:val="22"/>
                <w:szCs w:val="22"/>
                <w:lang w:val="fr-BE" w:eastAsia="fr-BE"/>
              </w:rPr>
              <w:t>/</w:t>
            </w:r>
          </w:p>
        </w:tc>
        <w:tc>
          <w:tcPr>
            <w:tcW w:w="1900" w:type="dxa"/>
            <w:tcBorders>
              <w:top w:val="nil"/>
              <w:left w:val="nil"/>
              <w:bottom w:val="single" w:sz="8" w:space="0" w:color="auto"/>
              <w:right w:val="single" w:sz="4" w:space="0" w:color="auto"/>
            </w:tcBorders>
            <w:shd w:val="clear" w:color="auto" w:fill="auto"/>
            <w:vAlign w:val="center"/>
            <w:hideMark/>
          </w:tcPr>
          <w:p w14:paraId="58549220" w14:textId="77777777" w:rsidR="006C253C" w:rsidRPr="006C253C" w:rsidRDefault="006C253C" w:rsidP="006C253C">
            <w:pPr>
              <w:rPr>
                <w:rFonts w:ascii="Aptos Narrow" w:hAnsi="Aptos Narrow" w:cs="Times New Roman"/>
                <w:color w:val="000000"/>
                <w:sz w:val="22"/>
                <w:szCs w:val="22"/>
                <w:lang w:val="fr-BE" w:eastAsia="fr-BE"/>
              </w:rPr>
            </w:pPr>
            <w:r w:rsidRPr="006C253C">
              <w:rPr>
                <w:rFonts w:ascii="Aptos Narrow" w:hAnsi="Aptos Narrow" w:cs="Times New Roman"/>
                <w:color w:val="000000"/>
                <w:sz w:val="22"/>
                <w:szCs w:val="22"/>
                <w:lang w:val="fr-BE" w:eastAsia="fr-BE"/>
              </w:rPr>
              <w:t xml:space="preserve">Night </w:t>
            </w:r>
            <w:proofErr w:type="spellStart"/>
            <w:r w:rsidRPr="006C253C">
              <w:rPr>
                <w:rFonts w:ascii="Aptos Narrow" w:hAnsi="Aptos Narrow" w:cs="Times New Roman"/>
                <w:color w:val="000000"/>
                <w:sz w:val="22"/>
                <w:szCs w:val="22"/>
                <w:lang w:val="fr-BE" w:eastAsia="fr-BE"/>
              </w:rPr>
              <w:t>collecting</w:t>
            </w:r>
            <w:proofErr w:type="spellEnd"/>
            <w:r w:rsidRPr="006C253C">
              <w:rPr>
                <w:rFonts w:ascii="Aptos Narrow" w:hAnsi="Aptos Narrow" w:cs="Times New Roman"/>
                <w:color w:val="000000"/>
                <w:sz w:val="22"/>
                <w:szCs w:val="22"/>
                <w:lang w:val="fr-BE" w:eastAsia="fr-BE"/>
              </w:rPr>
              <w:t xml:space="preserve"> (20h-22h)?</w:t>
            </w:r>
          </w:p>
        </w:tc>
        <w:tc>
          <w:tcPr>
            <w:tcW w:w="1900" w:type="dxa"/>
            <w:tcBorders>
              <w:top w:val="nil"/>
              <w:left w:val="nil"/>
              <w:bottom w:val="single" w:sz="8" w:space="0" w:color="auto"/>
              <w:right w:val="single" w:sz="4" w:space="0" w:color="auto"/>
            </w:tcBorders>
            <w:shd w:val="clear" w:color="auto" w:fill="auto"/>
            <w:vAlign w:val="center"/>
            <w:hideMark/>
          </w:tcPr>
          <w:p w14:paraId="3F76B47C" w14:textId="77777777" w:rsidR="006C253C" w:rsidRPr="006C253C" w:rsidRDefault="006C253C" w:rsidP="006C253C">
            <w:pPr>
              <w:jc w:val="center"/>
              <w:rPr>
                <w:rFonts w:ascii="Aptos Narrow" w:hAnsi="Aptos Narrow" w:cs="Times New Roman"/>
                <w:color w:val="000000"/>
                <w:sz w:val="22"/>
                <w:szCs w:val="22"/>
                <w:lang w:val="fr-BE" w:eastAsia="fr-BE"/>
              </w:rPr>
            </w:pPr>
            <w:r w:rsidRPr="006C253C">
              <w:rPr>
                <w:rFonts w:ascii="Aptos Narrow" w:hAnsi="Aptos Narrow" w:cs="Times New Roman"/>
                <w:color w:val="000000"/>
                <w:sz w:val="22"/>
                <w:szCs w:val="22"/>
                <w:lang w:val="fr-BE" w:eastAsia="fr-BE"/>
              </w:rPr>
              <w:t>/</w:t>
            </w:r>
          </w:p>
        </w:tc>
        <w:tc>
          <w:tcPr>
            <w:tcW w:w="1900" w:type="dxa"/>
            <w:vMerge/>
            <w:tcBorders>
              <w:top w:val="nil"/>
              <w:left w:val="single" w:sz="4" w:space="0" w:color="auto"/>
              <w:bottom w:val="single" w:sz="8" w:space="0" w:color="000000"/>
              <w:right w:val="nil"/>
            </w:tcBorders>
            <w:vAlign w:val="center"/>
            <w:hideMark/>
          </w:tcPr>
          <w:p w14:paraId="47F6D13D" w14:textId="77777777" w:rsidR="006C253C" w:rsidRPr="006C253C" w:rsidRDefault="006C253C" w:rsidP="006C253C">
            <w:pPr>
              <w:rPr>
                <w:rFonts w:ascii="Aptos Narrow" w:hAnsi="Aptos Narrow" w:cs="Times New Roman"/>
                <w:color w:val="000000"/>
                <w:sz w:val="22"/>
                <w:szCs w:val="22"/>
                <w:lang w:val="fr-BE" w:eastAsia="fr-BE"/>
              </w:rPr>
            </w:pPr>
          </w:p>
        </w:tc>
        <w:tc>
          <w:tcPr>
            <w:tcW w:w="960" w:type="dxa"/>
            <w:vMerge/>
            <w:tcBorders>
              <w:top w:val="nil"/>
              <w:left w:val="single" w:sz="4" w:space="0" w:color="auto"/>
              <w:bottom w:val="single" w:sz="8" w:space="0" w:color="000000"/>
              <w:right w:val="single" w:sz="4" w:space="0" w:color="auto"/>
            </w:tcBorders>
            <w:vAlign w:val="center"/>
            <w:hideMark/>
          </w:tcPr>
          <w:p w14:paraId="62C5E2FB" w14:textId="77777777" w:rsidR="006C253C" w:rsidRPr="006C253C" w:rsidRDefault="006C253C" w:rsidP="006C253C">
            <w:pPr>
              <w:rPr>
                <w:rFonts w:ascii="Aptos Narrow" w:hAnsi="Aptos Narrow" w:cs="Times New Roman"/>
                <w:color w:val="000000"/>
                <w:sz w:val="22"/>
                <w:szCs w:val="22"/>
                <w:lang w:val="fr-BE" w:eastAsia="fr-BE"/>
              </w:rPr>
            </w:pPr>
          </w:p>
        </w:tc>
        <w:tc>
          <w:tcPr>
            <w:tcW w:w="960" w:type="dxa"/>
            <w:vMerge/>
            <w:tcBorders>
              <w:top w:val="nil"/>
              <w:left w:val="single" w:sz="4" w:space="0" w:color="auto"/>
              <w:bottom w:val="single" w:sz="8" w:space="0" w:color="000000"/>
              <w:right w:val="single" w:sz="4" w:space="0" w:color="auto"/>
            </w:tcBorders>
            <w:vAlign w:val="center"/>
            <w:hideMark/>
          </w:tcPr>
          <w:p w14:paraId="5CA19E82" w14:textId="77777777" w:rsidR="006C253C" w:rsidRPr="006C253C" w:rsidRDefault="006C253C" w:rsidP="006C253C">
            <w:pPr>
              <w:rPr>
                <w:rFonts w:ascii="Aptos Narrow" w:hAnsi="Aptos Narrow" w:cs="Times New Roman"/>
                <w:color w:val="000000"/>
                <w:sz w:val="22"/>
                <w:szCs w:val="22"/>
                <w:lang w:val="fr-BE" w:eastAsia="fr-BE"/>
              </w:rPr>
            </w:pPr>
          </w:p>
        </w:tc>
        <w:tc>
          <w:tcPr>
            <w:tcW w:w="1900" w:type="dxa"/>
            <w:vMerge/>
            <w:tcBorders>
              <w:top w:val="nil"/>
              <w:left w:val="nil"/>
              <w:bottom w:val="single" w:sz="8" w:space="0" w:color="000000"/>
              <w:right w:val="single" w:sz="8" w:space="0" w:color="auto"/>
            </w:tcBorders>
            <w:vAlign w:val="center"/>
            <w:hideMark/>
          </w:tcPr>
          <w:p w14:paraId="3F4ACD93" w14:textId="77777777" w:rsidR="006C253C" w:rsidRPr="006C253C" w:rsidRDefault="006C253C" w:rsidP="006C253C">
            <w:pPr>
              <w:rPr>
                <w:rFonts w:ascii="Aptos Narrow" w:hAnsi="Aptos Narrow" w:cs="Times New Roman"/>
                <w:color w:val="000000"/>
                <w:sz w:val="22"/>
                <w:szCs w:val="22"/>
                <w:lang w:val="fr-BE" w:eastAsia="fr-BE"/>
              </w:rPr>
            </w:pPr>
          </w:p>
        </w:tc>
      </w:tr>
    </w:tbl>
    <w:p w14:paraId="58086E29" w14:textId="77777777" w:rsidR="006C253C" w:rsidRPr="006C253C" w:rsidRDefault="006C253C" w:rsidP="00B4299E">
      <w:pPr>
        <w:spacing w:line="280" w:lineRule="atLeast"/>
        <w:rPr>
          <w:rFonts w:ascii="Calibri" w:hAnsi="Calibri"/>
          <w:b/>
          <w:bCs/>
          <w:lang w:val="en-US"/>
        </w:rPr>
      </w:pPr>
    </w:p>
    <w:sectPr w:rsidR="006C253C" w:rsidRPr="006C253C" w:rsidSect="0096546B">
      <w:pgSz w:w="16838" w:h="11906" w:orient="landscape"/>
      <w:pgMar w:top="1418" w:right="2410"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3D704" w14:textId="77777777" w:rsidR="0096546B" w:rsidRDefault="0096546B">
      <w:r>
        <w:separator/>
      </w:r>
    </w:p>
  </w:endnote>
  <w:endnote w:type="continuationSeparator" w:id="0">
    <w:p w14:paraId="0719D8C4" w14:textId="77777777" w:rsidR="0096546B" w:rsidRDefault="0096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095204"/>
      <w:docPartObj>
        <w:docPartGallery w:val="Page Numbers (Bottom of Page)"/>
        <w:docPartUnique/>
      </w:docPartObj>
    </w:sdtPr>
    <w:sdtEndPr>
      <w:rPr>
        <w:noProof/>
      </w:rPr>
    </w:sdtEndPr>
    <w:sdtContent>
      <w:p w14:paraId="08D53B0F" w14:textId="066B0AF5" w:rsidR="00D37532" w:rsidRDefault="00D37532">
        <w:pPr>
          <w:pStyle w:val="Footer"/>
          <w:jc w:val="center"/>
        </w:pPr>
        <w:r>
          <w:fldChar w:fldCharType="begin"/>
        </w:r>
        <w:r>
          <w:instrText xml:space="preserve"> PAGE   \* MERGEFORMAT </w:instrText>
        </w:r>
        <w:r>
          <w:fldChar w:fldCharType="separate"/>
        </w:r>
        <w:r w:rsidR="00733093">
          <w:rPr>
            <w:noProof/>
          </w:rPr>
          <w:t>9</w:t>
        </w:r>
        <w:r>
          <w:rPr>
            <w:noProof/>
          </w:rPr>
          <w:fldChar w:fldCharType="end"/>
        </w:r>
      </w:p>
    </w:sdtContent>
  </w:sdt>
  <w:p w14:paraId="3A7E80C6" w14:textId="77777777" w:rsidR="00D37532" w:rsidRDefault="00D37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3A2D7" w14:textId="1D28EB9E" w:rsidR="00D37532" w:rsidRPr="00633A26" w:rsidRDefault="00D37532" w:rsidP="009C57E8">
    <w:pPr>
      <w:pStyle w:val="Footer"/>
      <w:ind w:left="720"/>
      <w:rPr>
        <w:lang w:val="en-US"/>
      </w:rPr>
    </w:pPr>
    <w:r>
      <w:t>December 2018, NHM London</w:t>
    </w:r>
    <w:r>
      <w:tab/>
    </w:r>
    <w:r>
      <w:tab/>
      <w:t>page 2 of 2</w:t>
    </w:r>
  </w:p>
  <w:p w14:paraId="5F4ADB4F" w14:textId="77777777" w:rsidR="00D37532" w:rsidRDefault="00D37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B073F" w14:textId="77777777" w:rsidR="0096546B" w:rsidRDefault="0096546B">
      <w:r>
        <w:separator/>
      </w:r>
    </w:p>
  </w:footnote>
  <w:footnote w:type="continuationSeparator" w:id="0">
    <w:p w14:paraId="076FD306" w14:textId="77777777" w:rsidR="0096546B" w:rsidRDefault="00965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28C0D" w14:textId="76827A07" w:rsidR="00D37532" w:rsidRPr="00BB1E6A" w:rsidRDefault="00D45212" w:rsidP="00633A26">
    <w:pPr>
      <w:pStyle w:val="Header"/>
      <w:jc w:val="right"/>
      <w:rPr>
        <w:b/>
        <w:bCs/>
        <w:lang w:val="en-US"/>
      </w:rPr>
    </w:pPr>
    <w:r>
      <w:rPr>
        <w:b/>
        <w:bCs/>
        <w:lang w:val="en-US"/>
      </w:rPr>
      <w:t xml:space="preserve">Mission </w:t>
    </w:r>
    <w:r w:rsidR="00314EB1">
      <w:rPr>
        <w:b/>
        <w:bCs/>
        <w:lang w:val="en-US"/>
      </w:rPr>
      <w:t>RWANDA</w:t>
    </w:r>
    <w:r w:rsidR="000C6D84">
      <w:rPr>
        <w:b/>
        <w:bCs/>
        <w:lang w:val="en-US"/>
      </w:rPr>
      <w:t xml:space="preserve"> </w:t>
    </w:r>
    <w:r w:rsidR="00314EB1">
      <w:rPr>
        <w:b/>
        <w:bCs/>
        <w:lang w:val="en-US"/>
      </w:rPr>
      <w:t>15-24</w:t>
    </w:r>
    <w:r w:rsidR="003B3117">
      <w:rPr>
        <w:b/>
        <w:bCs/>
        <w:lang w:val="en-US"/>
      </w:rPr>
      <w:t xml:space="preserve"> Avril</w:t>
    </w:r>
    <w:r w:rsidR="000C6D84">
      <w:rPr>
        <w:b/>
        <w:bCs/>
        <w:lang w:val="en-US"/>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F4AF4"/>
    <w:multiLevelType w:val="hybridMultilevel"/>
    <w:tmpl w:val="73282DA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8524FD9"/>
    <w:multiLevelType w:val="hybridMultilevel"/>
    <w:tmpl w:val="FD4259A2"/>
    <w:lvl w:ilvl="0" w:tplc="25E64B7C">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94E1331"/>
    <w:multiLevelType w:val="hybridMultilevel"/>
    <w:tmpl w:val="D4F8A5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0929A6"/>
    <w:multiLevelType w:val="multilevel"/>
    <w:tmpl w:val="FA763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53DEC"/>
    <w:multiLevelType w:val="hybridMultilevel"/>
    <w:tmpl w:val="A0F0C93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13BE1389"/>
    <w:multiLevelType w:val="hybridMultilevel"/>
    <w:tmpl w:val="47C4873E"/>
    <w:lvl w:ilvl="0" w:tplc="5DACEFDA">
      <w:start w:val="2011"/>
      <w:numFmt w:val="bullet"/>
      <w:lvlText w:val="-"/>
      <w:lvlJc w:val="left"/>
      <w:pPr>
        <w:tabs>
          <w:tab w:val="num" w:pos="720"/>
        </w:tabs>
        <w:ind w:left="851" w:hanging="491"/>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54101C1"/>
    <w:multiLevelType w:val="hybridMultilevel"/>
    <w:tmpl w:val="E9CE45D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CE95F0E"/>
    <w:multiLevelType w:val="multilevel"/>
    <w:tmpl w:val="E70098B8"/>
    <w:lvl w:ilvl="0">
      <w:start w:val="1"/>
      <w:numFmt w:val="bullet"/>
      <w:lvlText w:val="▪"/>
      <w:lvlJc w:val="left"/>
      <w:pPr>
        <w:tabs>
          <w:tab w:val="num" w:pos="720"/>
        </w:tabs>
        <w:ind w:left="720" w:hanging="360"/>
      </w:pPr>
      <w:rPr>
        <w:rFonts w:ascii="Calibri" w:eastAsia="Times New Roman" w:hAnsi="Calibri"/>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Times New Roman" w:hAnsi="Calibri"/>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Times New Roman" w:hAnsi="Calibri"/>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Times New Roman" w:hAnsi="Calibri"/>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Times New Roman" w:hAnsi="Calibri"/>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Times New Roman" w:hAnsi="Calibri"/>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Times New Roman" w:hAnsi="Calibri"/>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Times New Roman" w:hAnsi="Calibri"/>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Times New Roman" w:hAnsi="Calibri"/>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8" w15:restartNumberingAfterBreak="0">
    <w:nsid w:val="216B464B"/>
    <w:multiLevelType w:val="hybridMultilevel"/>
    <w:tmpl w:val="A2C2818C"/>
    <w:lvl w:ilvl="0" w:tplc="04090001">
      <w:start w:val="1"/>
      <w:numFmt w:val="bullet"/>
      <w:lvlText w:val=""/>
      <w:lvlJc w:val="left"/>
      <w:pPr>
        <w:tabs>
          <w:tab w:val="num" w:pos="1080"/>
        </w:tabs>
        <w:ind w:left="1080" w:hanging="360"/>
      </w:pPr>
      <w:rPr>
        <w:rFonts w:ascii="Symbol" w:hAnsi="Symbol" w:cs="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21B97372"/>
    <w:multiLevelType w:val="hybridMultilevel"/>
    <w:tmpl w:val="680E37C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3873228"/>
    <w:multiLevelType w:val="hybridMultilevel"/>
    <w:tmpl w:val="A86491B4"/>
    <w:lvl w:ilvl="0" w:tplc="F006CA0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244529B0"/>
    <w:multiLevelType w:val="hybridMultilevel"/>
    <w:tmpl w:val="1ACED60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4906312"/>
    <w:multiLevelType w:val="hybridMultilevel"/>
    <w:tmpl w:val="4A4CCB00"/>
    <w:lvl w:ilvl="0" w:tplc="25E64B7C">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78378AF"/>
    <w:multiLevelType w:val="hybridMultilevel"/>
    <w:tmpl w:val="271CD40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86D20E5"/>
    <w:multiLevelType w:val="hybridMultilevel"/>
    <w:tmpl w:val="5B1EE54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AF52AF0"/>
    <w:multiLevelType w:val="hybridMultilevel"/>
    <w:tmpl w:val="D5F6D13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B504855"/>
    <w:multiLevelType w:val="hybridMultilevel"/>
    <w:tmpl w:val="B72CA2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EF63E85"/>
    <w:multiLevelType w:val="hybridMultilevel"/>
    <w:tmpl w:val="ED0EC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3F2CC2"/>
    <w:multiLevelType w:val="hybridMultilevel"/>
    <w:tmpl w:val="9618961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658043E"/>
    <w:multiLevelType w:val="hybridMultilevel"/>
    <w:tmpl w:val="CA84A3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83465A8"/>
    <w:multiLevelType w:val="hybridMultilevel"/>
    <w:tmpl w:val="B5D40DAA"/>
    <w:lvl w:ilvl="0" w:tplc="25E64B7C">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9C50C4D"/>
    <w:multiLevelType w:val="hybridMultilevel"/>
    <w:tmpl w:val="F26CBB46"/>
    <w:lvl w:ilvl="0" w:tplc="25E64B7C">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E686917"/>
    <w:multiLevelType w:val="hybridMultilevel"/>
    <w:tmpl w:val="F864AE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FEC05C8"/>
    <w:multiLevelType w:val="hybridMultilevel"/>
    <w:tmpl w:val="EFC4E114"/>
    <w:lvl w:ilvl="0" w:tplc="5DACEFDA">
      <w:start w:val="2011"/>
      <w:numFmt w:val="bullet"/>
      <w:lvlText w:val="-"/>
      <w:lvlJc w:val="left"/>
      <w:pPr>
        <w:tabs>
          <w:tab w:val="num" w:pos="360"/>
        </w:tabs>
        <w:ind w:left="491" w:hanging="491"/>
      </w:pPr>
      <w:rPr>
        <w:rFonts w:ascii="Arial" w:eastAsia="Times New Roman" w:hAnsi="Aria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41355FDA"/>
    <w:multiLevelType w:val="hybridMultilevel"/>
    <w:tmpl w:val="E5663C1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4966772"/>
    <w:multiLevelType w:val="multilevel"/>
    <w:tmpl w:val="B7E09AD2"/>
    <w:lvl w:ilvl="0">
      <w:start w:val="2011"/>
      <w:numFmt w:val="bullet"/>
      <w:lvlText w:val="-"/>
      <w:lvlJc w:val="left"/>
      <w:pPr>
        <w:tabs>
          <w:tab w:val="num" w:pos="360"/>
        </w:tabs>
        <w:ind w:left="491" w:hanging="491"/>
      </w:pPr>
      <w:rPr>
        <w:rFonts w:ascii="Arial" w:eastAsia="Times New Roman" w:hAnsi="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44D84A80"/>
    <w:multiLevelType w:val="hybridMultilevel"/>
    <w:tmpl w:val="B7E09AD2"/>
    <w:lvl w:ilvl="0" w:tplc="5DACEFDA">
      <w:start w:val="2011"/>
      <w:numFmt w:val="bullet"/>
      <w:lvlText w:val="-"/>
      <w:lvlJc w:val="left"/>
      <w:pPr>
        <w:tabs>
          <w:tab w:val="num" w:pos="360"/>
        </w:tabs>
        <w:ind w:left="491" w:hanging="491"/>
      </w:pPr>
      <w:rPr>
        <w:rFonts w:ascii="Arial" w:eastAsia="Times New Roman" w:hAnsi="Aria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485D5CFA"/>
    <w:multiLevelType w:val="hybridMultilevel"/>
    <w:tmpl w:val="AFD4F626"/>
    <w:lvl w:ilvl="0" w:tplc="1FAC92F8">
      <w:start w:val="1"/>
      <w:numFmt w:val="bullet"/>
      <w:lvlText w:val=""/>
      <w:lvlJc w:val="left"/>
      <w:pPr>
        <w:tabs>
          <w:tab w:val="num" w:pos="397"/>
        </w:tabs>
        <w:ind w:left="397" w:hanging="397"/>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8" w15:restartNumberingAfterBreak="0">
    <w:nsid w:val="4DB2640F"/>
    <w:multiLevelType w:val="hybridMultilevel"/>
    <w:tmpl w:val="A2C281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4E525F2D"/>
    <w:multiLevelType w:val="hybridMultilevel"/>
    <w:tmpl w:val="C72466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F9376D9"/>
    <w:multiLevelType w:val="hybridMultilevel"/>
    <w:tmpl w:val="D2F6DE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469082B"/>
    <w:multiLevelType w:val="hybridMultilevel"/>
    <w:tmpl w:val="080E53BA"/>
    <w:lvl w:ilvl="0" w:tplc="6E32157E">
      <w:start w:val="14"/>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2" w15:restartNumberingAfterBreak="0">
    <w:nsid w:val="553514AC"/>
    <w:multiLevelType w:val="multilevel"/>
    <w:tmpl w:val="AFD4F626"/>
    <w:lvl w:ilvl="0">
      <w:start w:val="1"/>
      <w:numFmt w:val="bullet"/>
      <w:lvlText w:val=""/>
      <w:lvlJc w:val="left"/>
      <w:pPr>
        <w:tabs>
          <w:tab w:val="num" w:pos="397"/>
        </w:tabs>
        <w:ind w:left="397" w:hanging="397"/>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554D23CF"/>
    <w:multiLevelType w:val="hybridMultilevel"/>
    <w:tmpl w:val="F8D81D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5A31D55"/>
    <w:multiLevelType w:val="hybridMultilevel"/>
    <w:tmpl w:val="04DCC3B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566A61B3"/>
    <w:multiLevelType w:val="hybridMultilevel"/>
    <w:tmpl w:val="CE7AC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5A3A92"/>
    <w:multiLevelType w:val="hybridMultilevel"/>
    <w:tmpl w:val="5BD2E1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9777C31"/>
    <w:multiLevelType w:val="hybridMultilevel"/>
    <w:tmpl w:val="7076FB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CE576C5"/>
    <w:multiLevelType w:val="hybridMultilevel"/>
    <w:tmpl w:val="6076231E"/>
    <w:lvl w:ilvl="0" w:tplc="25E64B7C">
      <w:numFmt w:val="bullet"/>
      <w:lvlText w:val="-"/>
      <w:lvlJc w:val="left"/>
      <w:pPr>
        <w:ind w:left="1080" w:hanging="360"/>
      </w:pPr>
      <w:rPr>
        <w:rFonts w:ascii="Calibri" w:eastAsia="Times New Roman"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9" w15:restartNumberingAfterBreak="0">
    <w:nsid w:val="5F186816"/>
    <w:multiLevelType w:val="hybridMultilevel"/>
    <w:tmpl w:val="0058B1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0DD3F20"/>
    <w:multiLevelType w:val="hybridMultilevel"/>
    <w:tmpl w:val="BCAA37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62162FFB"/>
    <w:multiLevelType w:val="hybridMultilevel"/>
    <w:tmpl w:val="DA58E6B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4AC4A2C0">
      <w:numFmt w:val="bullet"/>
      <w:lvlText w:val="-"/>
      <w:lvlJc w:val="left"/>
      <w:pPr>
        <w:tabs>
          <w:tab w:val="num" w:pos="3600"/>
        </w:tabs>
        <w:ind w:left="3600" w:hanging="360"/>
      </w:pPr>
      <w:rPr>
        <w:rFonts w:ascii="Arial" w:eastAsia="Times New Roman" w:hAnsi="Aria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63D6514F"/>
    <w:multiLevelType w:val="hybridMultilevel"/>
    <w:tmpl w:val="A2C2818C"/>
    <w:lvl w:ilvl="0" w:tplc="04090001">
      <w:start w:val="1"/>
      <w:numFmt w:val="bullet"/>
      <w:lvlText w:val=""/>
      <w:lvlJc w:val="left"/>
      <w:pPr>
        <w:tabs>
          <w:tab w:val="num" w:pos="1080"/>
        </w:tabs>
        <w:ind w:left="1080" w:hanging="360"/>
      </w:pPr>
      <w:rPr>
        <w:rFonts w:ascii="Symbol" w:hAnsi="Symbol" w:cs="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3" w15:restartNumberingAfterBreak="0">
    <w:nsid w:val="676B4682"/>
    <w:multiLevelType w:val="hybridMultilevel"/>
    <w:tmpl w:val="59DCBC36"/>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44" w15:restartNumberingAfterBreak="0">
    <w:nsid w:val="6F1D7CB4"/>
    <w:multiLevelType w:val="hybridMultilevel"/>
    <w:tmpl w:val="C1625B8A"/>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abstractNum w:abstractNumId="45" w15:restartNumberingAfterBreak="0">
    <w:nsid w:val="75190625"/>
    <w:multiLevelType w:val="hybridMultilevel"/>
    <w:tmpl w:val="B58A28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78273BC9"/>
    <w:multiLevelType w:val="hybridMultilevel"/>
    <w:tmpl w:val="8A3816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793077A5"/>
    <w:multiLevelType w:val="hybridMultilevel"/>
    <w:tmpl w:val="316C78AE"/>
    <w:lvl w:ilvl="0" w:tplc="10F27DEC">
      <w:start w:val="14"/>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8" w15:restartNumberingAfterBreak="0">
    <w:nsid w:val="7A1D78C3"/>
    <w:multiLevelType w:val="hybridMultilevel"/>
    <w:tmpl w:val="519E7F1E"/>
    <w:lvl w:ilvl="0" w:tplc="04090001">
      <w:start w:val="1"/>
      <w:numFmt w:val="bullet"/>
      <w:lvlText w:val=""/>
      <w:lvlJc w:val="left"/>
      <w:pPr>
        <w:tabs>
          <w:tab w:val="num" w:pos="1080"/>
        </w:tabs>
        <w:ind w:left="1080" w:hanging="360"/>
      </w:pPr>
      <w:rPr>
        <w:rFonts w:ascii="Symbol" w:hAnsi="Symbol" w:cs="Symbol" w:hint="default"/>
      </w:rPr>
    </w:lvl>
    <w:lvl w:ilvl="1" w:tplc="3190C436">
      <w:start w:val="5"/>
      <w:numFmt w:val="decimal"/>
      <w:lvlText w:val="%2"/>
      <w:lvlJc w:val="left"/>
      <w:pPr>
        <w:tabs>
          <w:tab w:val="num" w:pos="1845"/>
        </w:tabs>
        <w:ind w:left="1845" w:hanging="405"/>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9" w15:restartNumberingAfterBreak="0">
    <w:nsid w:val="7A962C75"/>
    <w:multiLevelType w:val="hybridMultilevel"/>
    <w:tmpl w:val="9FCE4F2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7E1E18B0"/>
    <w:multiLevelType w:val="hybridMultilevel"/>
    <w:tmpl w:val="85E043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89231973">
    <w:abstractNumId w:val="9"/>
  </w:num>
  <w:num w:numId="2" w16cid:durableId="114177265">
    <w:abstractNumId w:val="18"/>
  </w:num>
  <w:num w:numId="3" w16cid:durableId="485777875">
    <w:abstractNumId w:val="24"/>
  </w:num>
  <w:num w:numId="4" w16cid:durableId="1717465375">
    <w:abstractNumId w:val="15"/>
  </w:num>
  <w:num w:numId="5" w16cid:durableId="1704478431">
    <w:abstractNumId w:val="28"/>
  </w:num>
  <w:num w:numId="6" w16cid:durableId="879172898">
    <w:abstractNumId w:val="8"/>
  </w:num>
  <w:num w:numId="7" w16cid:durableId="1084957093">
    <w:abstractNumId w:val="42"/>
  </w:num>
  <w:num w:numId="8" w16cid:durableId="929657791">
    <w:abstractNumId w:val="48"/>
  </w:num>
  <w:num w:numId="9" w16cid:durableId="1504123140">
    <w:abstractNumId w:val="0"/>
  </w:num>
  <w:num w:numId="10" w16cid:durableId="954600996">
    <w:abstractNumId w:val="46"/>
  </w:num>
  <w:num w:numId="11" w16cid:durableId="146098711">
    <w:abstractNumId w:val="4"/>
  </w:num>
  <w:num w:numId="12" w16cid:durableId="2053117114">
    <w:abstractNumId w:val="43"/>
  </w:num>
  <w:num w:numId="13" w16cid:durableId="833229982">
    <w:abstractNumId w:val="44"/>
  </w:num>
  <w:num w:numId="14" w16cid:durableId="1391005358">
    <w:abstractNumId w:val="41"/>
  </w:num>
  <w:num w:numId="15" w16cid:durableId="1256094595">
    <w:abstractNumId w:val="6"/>
  </w:num>
  <w:num w:numId="16" w16cid:durableId="1523321338">
    <w:abstractNumId w:val="49"/>
  </w:num>
  <w:num w:numId="17" w16cid:durableId="779640648">
    <w:abstractNumId w:val="34"/>
  </w:num>
  <w:num w:numId="18" w16cid:durableId="1000423204">
    <w:abstractNumId w:val="14"/>
  </w:num>
  <w:num w:numId="19" w16cid:durableId="1943414072">
    <w:abstractNumId w:val="13"/>
  </w:num>
  <w:num w:numId="20" w16cid:durableId="961762941">
    <w:abstractNumId w:val="47"/>
  </w:num>
  <w:num w:numId="21" w16cid:durableId="1851524697">
    <w:abstractNumId w:val="31"/>
  </w:num>
  <w:num w:numId="22" w16cid:durableId="1053625498">
    <w:abstractNumId w:val="7"/>
  </w:num>
  <w:num w:numId="23" w16cid:durableId="1771045972">
    <w:abstractNumId w:val="5"/>
  </w:num>
  <w:num w:numId="24" w16cid:durableId="1558978005">
    <w:abstractNumId w:val="26"/>
  </w:num>
  <w:num w:numId="25" w16cid:durableId="1124423968">
    <w:abstractNumId w:val="25"/>
  </w:num>
  <w:num w:numId="26" w16cid:durableId="499849820">
    <w:abstractNumId w:val="27"/>
  </w:num>
  <w:num w:numId="27" w16cid:durableId="966399038">
    <w:abstractNumId w:val="32"/>
  </w:num>
  <w:num w:numId="28" w16cid:durableId="2826715">
    <w:abstractNumId w:val="23"/>
  </w:num>
  <w:num w:numId="29" w16cid:durableId="1028411023">
    <w:abstractNumId w:val="17"/>
  </w:num>
  <w:num w:numId="30" w16cid:durableId="1014497875">
    <w:abstractNumId w:val="35"/>
  </w:num>
  <w:num w:numId="31" w16cid:durableId="407310454">
    <w:abstractNumId w:val="45"/>
  </w:num>
  <w:num w:numId="32" w16cid:durableId="1683897470">
    <w:abstractNumId w:val="12"/>
  </w:num>
  <w:num w:numId="33" w16cid:durableId="671101128">
    <w:abstractNumId w:val="1"/>
  </w:num>
  <w:num w:numId="34" w16cid:durableId="55933747">
    <w:abstractNumId w:val="20"/>
  </w:num>
  <w:num w:numId="35" w16cid:durableId="161629452">
    <w:abstractNumId w:val="38"/>
  </w:num>
  <w:num w:numId="36" w16cid:durableId="714430053">
    <w:abstractNumId w:val="39"/>
  </w:num>
  <w:num w:numId="37" w16cid:durableId="257714380">
    <w:abstractNumId w:val="21"/>
  </w:num>
  <w:num w:numId="38" w16cid:durableId="755321185">
    <w:abstractNumId w:val="36"/>
  </w:num>
  <w:num w:numId="39" w16cid:durableId="1264264876">
    <w:abstractNumId w:val="16"/>
  </w:num>
  <w:num w:numId="40" w16cid:durableId="220288294">
    <w:abstractNumId w:val="22"/>
  </w:num>
  <w:num w:numId="41" w16cid:durableId="855733998">
    <w:abstractNumId w:val="19"/>
  </w:num>
  <w:num w:numId="42" w16cid:durableId="2138795884">
    <w:abstractNumId w:val="33"/>
  </w:num>
  <w:num w:numId="43" w16cid:durableId="1012802208">
    <w:abstractNumId w:val="50"/>
  </w:num>
  <w:num w:numId="44" w16cid:durableId="1249921483">
    <w:abstractNumId w:val="30"/>
  </w:num>
  <w:num w:numId="45" w16cid:durableId="1092698841">
    <w:abstractNumId w:val="40"/>
  </w:num>
  <w:num w:numId="46" w16cid:durableId="817915880">
    <w:abstractNumId w:val="29"/>
  </w:num>
  <w:num w:numId="47" w16cid:durableId="1180268402">
    <w:abstractNumId w:val="37"/>
  </w:num>
  <w:num w:numId="48" w16cid:durableId="1216115744">
    <w:abstractNumId w:val="10"/>
  </w:num>
  <w:num w:numId="49" w16cid:durableId="1412004293">
    <w:abstractNumId w:val="3"/>
  </w:num>
  <w:num w:numId="50" w16cid:durableId="546526527">
    <w:abstractNumId w:val="2"/>
  </w:num>
  <w:num w:numId="51" w16cid:durableId="1670602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BC"/>
    <w:rsid w:val="00006B78"/>
    <w:rsid w:val="00007FC5"/>
    <w:rsid w:val="00021599"/>
    <w:rsid w:val="00021BC3"/>
    <w:rsid w:val="00041605"/>
    <w:rsid w:val="00046A86"/>
    <w:rsid w:val="000711E6"/>
    <w:rsid w:val="00071891"/>
    <w:rsid w:val="0008459A"/>
    <w:rsid w:val="00094444"/>
    <w:rsid w:val="000A212E"/>
    <w:rsid w:val="000A7665"/>
    <w:rsid w:val="000B69E6"/>
    <w:rsid w:val="000B7B86"/>
    <w:rsid w:val="000C3862"/>
    <w:rsid w:val="000C6ADF"/>
    <w:rsid w:val="000C6D84"/>
    <w:rsid w:val="000D2FE9"/>
    <w:rsid w:val="000D6CE6"/>
    <w:rsid w:val="000E2B38"/>
    <w:rsid w:val="000E4CE5"/>
    <w:rsid w:val="000E5DC3"/>
    <w:rsid w:val="000F22B3"/>
    <w:rsid w:val="000F5D2F"/>
    <w:rsid w:val="000F7363"/>
    <w:rsid w:val="0010115B"/>
    <w:rsid w:val="00105448"/>
    <w:rsid w:val="001110AD"/>
    <w:rsid w:val="0011572C"/>
    <w:rsid w:val="00122B2A"/>
    <w:rsid w:val="00123EC4"/>
    <w:rsid w:val="001351B7"/>
    <w:rsid w:val="00141401"/>
    <w:rsid w:val="00141B58"/>
    <w:rsid w:val="00152780"/>
    <w:rsid w:val="0015316F"/>
    <w:rsid w:val="00170157"/>
    <w:rsid w:val="00174FAF"/>
    <w:rsid w:val="00176F28"/>
    <w:rsid w:val="00185016"/>
    <w:rsid w:val="0018585E"/>
    <w:rsid w:val="00190D95"/>
    <w:rsid w:val="001914E5"/>
    <w:rsid w:val="0019647C"/>
    <w:rsid w:val="001C086F"/>
    <w:rsid w:val="001C0A9D"/>
    <w:rsid w:val="001C360E"/>
    <w:rsid w:val="001C3893"/>
    <w:rsid w:val="001D0537"/>
    <w:rsid w:val="001D2B9C"/>
    <w:rsid w:val="001E567E"/>
    <w:rsid w:val="001E77F8"/>
    <w:rsid w:val="001F23B7"/>
    <w:rsid w:val="001F5FD7"/>
    <w:rsid w:val="00200A00"/>
    <w:rsid w:val="00201295"/>
    <w:rsid w:val="00213B4E"/>
    <w:rsid w:val="00217F8A"/>
    <w:rsid w:val="0024652D"/>
    <w:rsid w:val="002477C6"/>
    <w:rsid w:val="002503C8"/>
    <w:rsid w:val="00256985"/>
    <w:rsid w:val="00256FD2"/>
    <w:rsid w:val="00264A24"/>
    <w:rsid w:val="0026574A"/>
    <w:rsid w:val="00266C6C"/>
    <w:rsid w:val="002827F7"/>
    <w:rsid w:val="002853D0"/>
    <w:rsid w:val="00285A46"/>
    <w:rsid w:val="00287B54"/>
    <w:rsid w:val="00293300"/>
    <w:rsid w:val="002939C7"/>
    <w:rsid w:val="002A13CA"/>
    <w:rsid w:val="002A5389"/>
    <w:rsid w:val="002E22E0"/>
    <w:rsid w:val="002F000F"/>
    <w:rsid w:val="00306DA5"/>
    <w:rsid w:val="00314EB1"/>
    <w:rsid w:val="00316139"/>
    <w:rsid w:val="00324ACE"/>
    <w:rsid w:val="00331EC9"/>
    <w:rsid w:val="003342BF"/>
    <w:rsid w:val="00336415"/>
    <w:rsid w:val="00337EBC"/>
    <w:rsid w:val="00342BDA"/>
    <w:rsid w:val="003525AA"/>
    <w:rsid w:val="003562A9"/>
    <w:rsid w:val="003621A6"/>
    <w:rsid w:val="003659F5"/>
    <w:rsid w:val="003748C1"/>
    <w:rsid w:val="00376D42"/>
    <w:rsid w:val="003845B0"/>
    <w:rsid w:val="00391A21"/>
    <w:rsid w:val="00393F2F"/>
    <w:rsid w:val="00395299"/>
    <w:rsid w:val="003960BD"/>
    <w:rsid w:val="003B0906"/>
    <w:rsid w:val="003B3117"/>
    <w:rsid w:val="003B3CEF"/>
    <w:rsid w:val="003B3F19"/>
    <w:rsid w:val="003B51F7"/>
    <w:rsid w:val="003C42BC"/>
    <w:rsid w:val="003C4A1C"/>
    <w:rsid w:val="003C55C6"/>
    <w:rsid w:val="003D1F69"/>
    <w:rsid w:val="003D7C5A"/>
    <w:rsid w:val="003E01ED"/>
    <w:rsid w:val="003E04B5"/>
    <w:rsid w:val="003E4723"/>
    <w:rsid w:val="003F0B62"/>
    <w:rsid w:val="00404B1C"/>
    <w:rsid w:val="00404F95"/>
    <w:rsid w:val="0041290A"/>
    <w:rsid w:val="00423A55"/>
    <w:rsid w:val="00423A97"/>
    <w:rsid w:val="00425D68"/>
    <w:rsid w:val="004276A4"/>
    <w:rsid w:val="0043627E"/>
    <w:rsid w:val="00444D03"/>
    <w:rsid w:val="00455CB7"/>
    <w:rsid w:val="004703E0"/>
    <w:rsid w:val="00477D98"/>
    <w:rsid w:val="00477EC5"/>
    <w:rsid w:val="0048581B"/>
    <w:rsid w:val="004862DF"/>
    <w:rsid w:val="00491F11"/>
    <w:rsid w:val="00494DC4"/>
    <w:rsid w:val="004B0794"/>
    <w:rsid w:val="004B6274"/>
    <w:rsid w:val="004C407D"/>
    <w:rsid w:val="004D66F4"/>
    <w:rsid w:val="004D732D"/>
    <w:rsid w:val="004F0657"/>
    <w:rsid w:val="00504180"/>
    <w:rsid w:val="00505447"/>
    <w:rsid w:val="00513447"/>
    <w:rsid w:val="00513C1C"/>
    <w:rsid w:val="0051604D"/>
    <w:rsid w:val="005200B0"/>
    <w:rsid w:val="00520731"/>
    <w:rsid w:val="00520B1E"/>
    <w:rsid w:val="0053017D"/>
    <w:rsid w:val="005331EC"/>
    <w:rsid w:val="00540275"/>
    <w:rsid w:val="00542F9E"/>
    <w:rsid w:val="005579BA"/>
    <w:rsid w:val="00571AC3"/>
    <w:rsid w:val="00585985"/>
    <w:rsid w:val="00587358"/>
    <w:rsid w:val="005901BB"/>
    <w:rsid w:val="00592D81"/>
    <w:rsid w:val="005A0891"/>
    <w:rsid w:val="005A300A"/>
    <w:rsid w:val="005A4215"/>
    <w:rsid w:val="005B1AD4"/>
    <w:rsid w:val="005B5507"/>
    <w:rsid w:val="005C1B66"/>
    <w:rsid w:val="005C32A2"/>
    <w:rsid w:val="005D1B5F"/>
    <w:rsid w:val="005E6BE4"/>
    <w:rsid w:val="005F1C25"/>
    <w:rsid w:val="005F3D1B"/>
    <w:rsid w:val="0060101F"/>
    <w:rsid w:val="006011F3"/>
    <w:rsid w:val="00621E1E"/>
    <w:rsid w:val="006246FD"/>
    <w:rsid w:val="00633A26"/>
    <w:rsid w:val="00642305"/>
    <w:rsid w:val="00645735"/>
    <w:rsid w:val="00657810"/>
    <w:rsid w:val="006654EE"/>
    <w:rsid w:val="00665CEF"/>
    <w:rsid w:val="00666706"/>
    <w:rsid w:val="00666D06"/>
    <w:rsid w:val="0066778C"/>
    <w:rsid w:val="0067243A"/>
    <w:rsid w:val="0067576F"/>
    <w:rsid w:val="0067713B"/>
    <w:rsid w:val="00684F7C"/>
    <w:rsid w:val="006873E0"/>
    <w:rsid w:val="00687CAC"/>
    <w:rsid w:val="00693A46"/>
    <w:rsid w:val="006B345C"/>
    <w:rsid w:val="006B522B"/>
    <w:rsid w:val="006C045D"/>
    <w:rsid w:val="006C253C"/>
    <w:rsid w:val="006D1396"/>
    <w:rsid w:val="006D6529"/>
    <w:rsid w:val="006E5201"/>
    <w:rsid w:val="006F54BC"/>
    <w:rsid w:val="006F67CC"/>
    <w:rsid w:val="007009B0"/>
    <w:rsid w:val="007013BF"/>
    <w:rsid w:val="007024FB"/>
    <w:rsid w:val="00703A4D"/>
    <w:rsid w:val="00707D94"/>
    <w:rsid w:val="007112EE"/>
    <w:rsid w:val="007121C7"/>
    <w:rsid w:val="00712AB2"/>
    <w:rsid w:val="007136C8"/>
    <w:rsid w:val="0072262E"/>
    <w:rsid w:val="00733093"/>
    <w:rsid w:val="0073686C"/>
    <w:rsid w:val="007517F9"/>
    <w:rsid w:val="0076057E"/>
    <w:rsid w:val="00763C49"/>
    <w:rsid w:val="00766EA5"/>
    <w:rsid w:val="00777601"/>
    <w:rsid w:val="007820E9"/>
    <w:rsid w:val="00782C61"/>
    <w:rsid w:val="00794F3A"/>
    <w:rsid w:val="007968E4"/>
    <w:rsid w:val="00797540"/>
    <w:rsid w:val="007A4874"/>
    <w:rsid w:val="007B0D3F"/>
    <w:rsid w:val="007B36B6"/>
    <w:rsid w:val="007B52DE"/>
    <w:rsid w:val="007C1E7D"/>
    <w:rsid w:val="007C3C50"/>
    <w:rsid w:val="007C7F99"/>
    <w:rsid w:val="007D2A55"/>
    <w:rsid w:val="007D3991"/>
    <w:rsid w:val="007E5D11"/>
    <w:rsid w:val="007F08A2"/>
    <w:rsid w:val="007F6155"/>
    <w:rsid w:val="007F6343"/>
    <w:rsid w:val="007F7AE5"/>
    <w:rsid w:val="00804AB3"/>
    <w:rsid w:val="00806FCF"/>
    <w:rsid w:val="0080749D"/>
    <w:rsid w:val="00812B7D"/>
    <w:rsid w:val="00813497"/>
    <w:rsid w:val="0082593F"/>
    <w:rsid w:val="00836CBB"/>
    <w:rsid w:val="008371AD"/>
    <w:rsid w:val="00844FFD"/>
    <w:rsid w:val="00846F33"/>
    <w:rsid w:val="00850FFD"/>
    <w:rsid w:val="00853EF6"/>
    <w:rsid w:val="00860E06"/>
    <w:rsid w:val="0086790E"/>
    <w:rsid w:val="008778BD"/>
    <w:rsid w:val="008871DA"/>
    <w:rsid w:val="00897842"/>
    <w:rsid w:val="008A334B"/>
    <w:rsid w:val="008A4172"/>
    <w:rsid w:val="008A45D2"/>
    <w:rsid w:val="008A4D03"/>
    <w:rsid w:val="008A7D66"/>
    <w:rsid w:val="008C4B74"/>
    <w:rsid w:val="008D49CD"/>
    <w:rsid w:val="008E209C"/>
    <w:rsid w:val="008E2A32"/>
    <w:rsid w:val="008F1F65"/>
    <w:rsid w:val="00902156"/>
    <w:rsid w:val="00911325"/>
    <w:rsid w:val="00920E54"/>
    <w:rsid w:val="0092161D"/>
    <w:rsid w:val="00926073"/>
    <w:rsid w:val="00931834"/>
    <w:rsid w:val="00942A98"/>
    <w:rsid w:val="00945061"/>
    <w:rsid w:val="0094518F"/>
    <w:rsid w:val="00947498"/>
    <w:rsid w:val="009502FA"/>
    <w:rsid w:val="009553D4"/>
    <w:rsid w:val="00956A30"/>
    <w:rsid w:val="009628AD"/>
    <w:rsid w:val="0096546B"/>
    <w:rsid w:val="009703A1"/>
    <w:rsid w:val="00980B16"/>
    <w:rsid w:val="00984615"/>
    <w:rsid w:val="00987C67"/>
    <w:rsid w:val="00991F1A"/>
    <w:rsid w:val="009A1E98"/>
    <w:rsid w:val="009A3CB0"/>
    <w:rsid w:val="009B1DAD"/>
    <w:rsid w:val="009B306F"/>
    <w:rsid w:val="009B331A"/>
    <w:rsid w:val="009B74A3"/>
    <w:rsid w:val="009C319D"/>
    <w:rsid w:val="009C3FA0"/>
    <w:rsid w:val="009C57E8"/>
    <w:rsid w:val="009D17E3"/>
    <w:rsid w:val="009D2533"/>
    <w:rsid w:val="009D2F78"/>
    <w:rsid w:val="009D3D66"/>
    <w:rsid w:val="009D4C49"/>
    <w:rsid w:val="009E68DD"/>
    <w:rsid w:val="00A00B59"/>
    <w:rsid w:val="00A03CF0"/>
    <w:rsid w:val="00A126D5"/>
    <w:rsid w:val="00A1281F"/>
    <w:rsid w:val="00A1482A"/>
    <w:rsid w:val="00A23B47"/>
    <w:rsid w:val="00A25EA3"/>
    <w:rsid w:val="00A32AC9"/>
    <w:rsid w:val="00A557F6"/>
    <w:rsid w:val="00A57C65"/>
    <w:rsid w:val="00A61A55"/>
    <w:rsid w:val="00A642ED"/>
    <w:rsid w:val="00A71E00"/>
    <w:rsid w:val="00A72AD7"/>
    <w:rsid w:val="00A74867"/>
    <w:rsid w:val="00A81B81"/>
    <w:rsid w:val="00A833BD"/>
    <w:rsid w:val="00A925B3"/>
    <w:rsid w:val="00A93FF9"/>
    <w:rsid w:val="00AA09E6"/>
    <w:rsid w:val="00AA1B86"/>
    <w:rsid w:val="00AA7085"/>
    <w:rsid w:val="00AC2F02"/>
    <w:rsid w:val="00AD2AFD"/>
    <w:rsid w:val="00AE2A16"/>
    <w:rsid w:val="00AE2F6C"/>
    <w:rsid w:val="00AE334D"/>
    <w:rsid w:val="00AE5EBB"/>
    <w:rsid w:val="00B010DD"/>
    <w:rsid w:val="00B04D58"/>
    <w:rsid w:val="00B0516C"/>
    <w:rsid w:val="00B06F44"/>
    <w:rsid w:val="00B075B8"/>
    <w:rsid w:val="00B07690"/>
    <w:rsid w:val="00B131A0"/>
    <w:rsid w:val="00B138F3"/>
    <w:rsid w:val="00B33302"/>
    <w:rsid w:val="00B406B7"/>
    <w:rsid w:val="00B4299E"/>
    <w:rsid w:val="00B4554E"/>
    <w:rsid w:val="00B47281"/>
    <w:rsid w:val="00B5347B"/>
    <w:rsid w:val="00B57A54"/>
    <w:rsid w:val="00B57FF7"/>
    <w:rsid w:val="00B61B33"/>
    <w:rsid w:val="00B629FB"/>
    <w:rsid w:val="00B65E07"/>
    <w:rsid w:val="00B707F4"/>
    <w:rsid w:val="00B816F5"/>
    <w:rsid w:val="00B821AF"/>
    <w:rsid w:val="00B956B1"/>
    <w:rsid w:val="00B97BAE"/>
    <w:rsid w:val="00BB1E6A"/>
    <w:rsid w:val="00BC1A3B"/>
    <w:rsid w:val="00BC79E9"/>
    <w:rsid w:val="00BD3018"/>
    <w:rsid w:val="00BD6ED2"/>
    <w:rsid w:val="00BE3E5F"/>
    <w:rsid w:val="00BE5F5F"/>
    <w:rsid w:val="00BF3E05"/>
    <w:rsid w:val="00BF5DAD"/>
    <w:rsid w:val="00BF63F0"/>
    <w:rsid w:val="00C15F0E"/>
    <w:rsid w:val="00C25C5B"/>
    <w:rsid w:val="00C30F3D"/>
    <w:rsid w:val="00C319F0"/>
    <w:rsid w:val="00C549AA"/>
    <w:rsid w:val="00C61B82"/>
    <w:rsid w:val="00C64F3B"/>
    <w:rsid w:val="00C67B88"/>
    <w:rsid w:val="00C742E7"/>
    <w:rsid w:val="00C75E4F"/>
    <w:rsid w:val="00C776CD"/>
    <w:rsid w:val="00C80687"/>
    <w:rsid w:val="00C807FB"/>
    <w:rsid w:val="00CA103B"/>
    <w:rsid w:val="00CA4804"/>
    <w:rsid w:val="00CA6536"/>
    <w:rsid w:val="00CB358D"/>
    <w:rsid w:val="00CB545F"/>
    <w:rsid w:val="00CB70AC"/>
    <w:rsid w:val="00CC2196"/>
    <w:rsid w:val="00CC79FE"/>
    <w:rsid w:val="00CD52A7"/>
    <w:rsid w:val="00CD691F"/>
    <w:rsid w:val="00CD79C6"/>
    <w:rsid w:val="00CE4CD1"/>
    <w:rsid w:val="00CF00AE"/>
    <w:rsid w:val="00CF6223"/>
    <w:rsid w:val="00D03005"/>
    <w:rsid w:val="00D05110"/>
    <w:rsid w:val="00D06218"/>
    <w:rsid w:val="00D11D52"/>
    <w:rsid w:val="00D14A1C"/>
    <w:rsid w:val="00D15503"/>
    <w:rsid w:val="00D22022"/>
    <w:rsid w:val="00D2272B"/>
    <w:rsid w:val="00D23F2C"/>
    <w:rsid w:val="00D24820"/>
    <w:rsid w:val="00D30691"/>
    <w:rsid w:val="00D37532"/>
    <w:rsid w:val="00D440DB"/>
    <w:rsid w:val="00D44576"/>
    <w:rsid w:val="00D45212"/>
    <w:rsid w:val="00D45B6C"/>
    <w:rsid w:val="00D509AF"/>
    <w:rsid w:val="00D52774"/>
    <w:rsid w:val="00D53F4C"/>
    <w:rsid w:val="00D567EF"/>
    <w:rsid w:val="00D60DE6"/>
    <w:rsid w:val="00D60EC4"/>
    <w:rsid w:val="00D64151"/>
    <w:rsid w:val="00D73E54"/>
    <w:rsid w:val="00D75754"/>
    <w:rsid w:val="00D779E1"/>
    <w:rsid w:val="00D8328F"/>
    <w:rsid w:val="00D9395B"/>
    <w:rsid w:val="00D941E1"/>
    <w:rsid w:val="00DA082B"/>
    <w:rsid w:val="00DA3C7F"/>
    <w:rsid w:val="00DB6BFB"/>
    <w:rsid w:val="00DB7EF7"/>
    <w:rsid w:val="00DC3C22"/>
    <w:rsid w:val="00DC4A13"/>
    <w:rsid w:val="00DD1C77"/>
    <w:rsid w:val="00DD3057"/>
    <w:rsid w:val="00DD4B72"/>
    <w:rsid w:val="00DD5D36"/>
    <w:rsid w:val="00DE17B7"/>
    <w:rsid w:val="00DE5C8A"/>
    <w:rsid w:val="00DE72F7"/>
    <w:rsid w:val="00DF652A"/>
    <w:rsid w:val="00DF6936"/>
    <w:rsid w:val="00E0221A"/>
    <w:rsid w:val="00E02351"/>
    <w:rsid w:val="00E02437"/>
    <w:rsid w:val="00E0742E"/>
    <w:rsid w:val="00E133D6"/>
    <w:rsid w:val="00E201AA"/>
    <w:rsid w:val="00E27591"/>
    <w:rsid w:val="00E27BB3"/>
    <w:rsid w:val="00E33BA6"/>
    <w:rsid w:val="00E35428"/>
    <w:rsid w:val="00E405F4"/>
    <w:rsid w:val="00E426D7"/>
    <w:rsid w:val="00E44E95"/>
    <w:rsid w:val="00E5091C"/>
    <w:rsid w:val="00E52D66"/>
    <w:rsid w:val="00E54176"/>
    <w:rsid w:val="00E54238"/>
    <w:rsid w:val="00E55333"/>
    <w:rsid w:val="00E57C9D"/>
    <w:rsid w:val="00E57D13"/>
    <w:rsid w:val="00E72EF9"/>
    <w:rsid w:val="00E74FB4"/>
    <w:rsid w:val="00E76CA9"/>
    <w:rsid w:val="00E85C70"/>
    <w:rsid w:val="00E926B3"/>
    <w:rsid w:val="00E9783C"/>
    <w:rsid w:val="00EA0033"/>
    <w:rsid w:val="00EB1C92"/>
    <w:rsid w:val="00EB5DC2"/>
    <w:rsid w:val="00EB76A4"/>
    <w:rsid w:val="00EC12CB"/>
    <w:rsid w:val="00EC47CD"/>
    <w:rsid w:val="00EC7741"/>
    <w:rsid w:val="00EC788E"/>
    <w:rsid w:val="00ED5CC8"/>
    <w:rsid w:val="00EE49C3"/>
    <w:rsid w:val="00EE6CDD"/>
    <w:rsid w:val="00EF1EAD"/>
    <w:rsid w:val="00EF2E8D"/>
    <w:rsid w:val="00EF3F1A"/>
    <w:rsid w:val="00F13D82"/>
    <w:rsid w:val="00F14E0C"/>
    <w:rsid w:val="00F202B4"/>
    <w:rsid w:val="00F21F95"/>
    <w:rsid w:val="00F2607B"/>
    <w:rsid w:val="00F37F54"/>
    <w:rsid w:val="00F43B0D"/>
    <w:rsid w:val="00F65317"/>
    <w:rsid w:val="00F74A53"/>
    <w:rsid w:val="00F76884"/>
    <w:rsid w:val="00F80F0E"/>
    <w:rsid w:val="00F81298"/>
    <w:rsid w:val="00F83D9F"/>
    <w:rsid w:val="00F9055C"/>
    <w:rsid w:val="00F90E47"/>
    <w:rsid w:val="00FB40B6"/>
    <w:rsid w:val="00FC0B97"/>
    <w:rsid w:val="00FD0D0A"/>
    <w:rsid w:val="00FD1270"/>
    <w:rsid w:val="00FD1ABC"/>
    <w:rsid w:val="00FD762A"/>
    <w:rsid w:val="00FE02BD"/>
    <w:rsid w:val="00FE18E7"/>
    <w:rsid w:val="00FE7DB0"/>
    <w:rsid w:val="00FF6A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941098"/>
  <w15:docId w15:val="{62B8CEFF-358F-4A91-9CE5-1AFA7ECD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C2"/>
    <w:rPr>
      <w:rFonts w:ascii="Arial" w:hAnsi="Arial" w:cs="Arial"/>
      <w:sz w:val="20"/>
      <w:szCs w:val="20"/>
      <w:lang w:eastAsia="en-US"/>
    </w:rPr>
  </w:style>
  <w:style w:type="paragraph" w:styleId="Heading1">
    <w:name w:val="heading 1"/>
    <w:basedOn w:val="Normal"/>
    <w:next w:val="Normal"/>
    <w:link w:val="Heading1Char"/>
    <w:uiPriority w:val="99"/>
    <w:qFormat/>
    <w:rsid w:val="00EB5DC2"/>
    <w:pPr>
      <w:keepNext/>
      <w:outlineLvl w:val="0"/>
    </w:pPr>
    <w:rPr>
      <w:b/>
      <w:bCs/>
    </w:rPr>
  </w:style>
  <w:style w:type="paragraph" w:styleId="Heading2">
    <w:name w:val="heading 2"/>
    <w:basedOn w:val="Normal"/>
    <w:next w:val="Normal"/>
    <w:link w:val="Heading2Char"/>
    <w:unhideWhenUsed/>
    <w:qFormat/>
    <w:locked/>
    <w:rsid w:val="00633A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13CA"/>
    <w:rPr>
      <w:rFonts w:ascii="Cambria" w:hAnsi="Cambria" w:cs="Cambria"/>
      <w:b/>
      <w:bCs/>
      <w:kern w:val="32"/>
      <w:sz w:val="32"/>
      <w:szCs w:val="32"/>
      <w:lang w:eastAsia="en-US"/>
    </w:rPr>
  </w:style>
  <w:style w:type="paragraph" w:styleId="Title">
    <w:name w:val="Title"/>
    <w:basedOn w:val="Normal"/>
    <w:link w:val="TitleChar"/>
    <w:uiPriority w:val="99"/>
    <w:qFormat/>
    <w:rsid w:val="00EB5DC2"/>
    <w:pPr>
      <w:jc w:val="center"/>
    </w:pPr>
    <w:rPr>
      <w:b/>
      <w:bCs/>
    </w:rPr>
  </w:style>
  <w:style w:type="character" w:customStyle="1" w:styleId="TitleChar">
    <w:name w:val="Title Char"/>
    <w:basedOn w:val="DefaultParagraphFont"/>
    <w:link w:val="Title"/>
    <w:uiPriority w:val="99"/>
    <w:locked/>
    <w:rsid w:val="002A13CA"/>
    <w:rPr>
      <w:rFonts w:ascii="Cambria" w:hAnsi="Cambria" w:cs="Cambria"/>
      <w:b/>
      <w:bCs/>
      <w:kern w:val="28"/>
      <w:sz w:val="32"/>
      <w:szCs w:val="32"/>
      <w:lang w:eastAsia="en-US"/>
    </w:rPr>
  </w:style>
  <w:style w:type="paragraph" w:styleId="Header">
    <w:name w:val="header"/>
    <w:basedOn w:val="Normal"/>
    <w:link w:val="HeaderChar"/>
    <w:uiPriority w:val="99"/>
    <w:rsid w:val="00EB5DC2"/>
    <w:pPr>
      <w:tabs>
        <w:tab w:val="center" w:pos="4153"/>
        <w:tab w:val="right" w:pos="8306"/>
      </w:tabs>
    </w:pPr>
  </w:style>
  <w:style w:type="character" w:customStyle="1" w:styleId="HeaderChar">
    <w:name w:val="Header Char"/>
    <w:basedOn w:val="DefaultParagraphFont"/>
    <w:link w:val="Header"/>
    <w:uiPriority w:val="99"/>
    <w:semiHidden/>
    <w:locked/>
    <w:rsid w:val="002A13CA"/>
    <w:rPr>
      <w:rFonts w:ascii="Arial" w:hAnsi="Arial" w:cs="Arial"/>
      <w:lang w:eastAsia="en-US"/>
    </w:rPr>
  </w:style>
  <w:style w:type="paragraph" w:styleId="Footer">
    <w:name w:val="footer"/>
    <w:basedOn w:val="Normal"/>
    <w:link w:val="FooterChar"/>
    <w:uiPriority w:val="99"/>
    <w:rsid w:val="00EB5DC2"/>
    <w:pPr>
      <w:tabs>
        <w:tab w:val="center" w:pos="4153"/>
        <w:tab w:val="right" w:pos="8306"/>
      </w:tabs>
    </w:pPr>
  </w:style>
  <w:style w:type="character" w:customStyle="1" w:styleId="FooterChar">
    <w:name w:val="Footer Char"/>
    <w:basedOn w:val="DefaultParagraphFont"/>
    <w:link w:val="Footer"/>
    <w:uiPriority w:val="99"/>
    <w:locked/>
    <w:rsid w:val="002A13CA"/>
    <w:rPr>
      <w:rFonts w:ascii="Arial" w:hAnsi="Arial" w:cs="Arial"/>
      <w:lang w:eastAsia="en-US"/>
    </w:rPr>
  </w:style>
  <w:style w:type="paragraph" w:styleId="BalloonText">
    <w:name w:val="Balloon Text"/>
    <w:basedOn w:val="Normal"/>
    <w:link w:val="BalloonTextChar"/>
    <w:uiPriority w:val="99"/>
    <w:semiHidden/>
    <w:rsid w:val="0007189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13CA"/>
    <w:rPr>
      <w:sz w:val="2"/>
      <w:szCs w:val="2"/>
      <w:lang w:eastAsia="en-US"/>
    </w:rPr>
  </w:style>
  <w:style w:type="table" w:styleId="TableGrid">
    <w:name w:val="Table Grid"/>
    <w:basedOn w:val="TableNormal"/>
    <w:uiPriority w:val="59"/>
    <w:rsid w:val="00B707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6574A"/>
    <w:pPr>
      <w:ind w:left="720"/>
    </w:pPr>
  </w:style>
  <w:style w:type="character" w:styleId="Hyperlink">
    <w:name w:val="Hyperlink"/>
    <w:basedOn w:val="DefaultParagraphFont"/>
    <w:uiPriority w:val="99"/>
    <w:rsid w:val="00DC3C22"/>
    <w:rPr>
      <w:color w:val="0000FF"/>
      <w:u w:val="single"/>
    </w:rPr>
  </w:style>
  <w:style w:type="paragraph" w:customStyle="1" w:styleId="TableGrid1">
    <w:name w:val="Table Grid1"/>
    <w:uiPriority w:val="99"/>
    <w:rsid w:val="00A03CF0"/>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u w:color="000000"/>
      <w:lang w:val="en-US"/>
    </w:rPr>
  </w:style>
  <w:style w:type="character" w:styleId="CommentReference">
    <w:name w:val="annotation reference"/>
    <w:basedOn w:val="DefaultParagraphFont"/>
    <w:uiPriority w:val="99"/>
    <w:semiHidden/>
    <w:unhideWhenUsed/>
    <w:rsid w:val="003B3CEF"/>
    <w:rPr>
      <w:sz w:val="16"/>
      <w:szCs w:val="16"/>
    </w:rPr>
  </w:style>
  <w:style w:type="paragraph" w:styleId="CommentText">
    <w:name w:val="annotation text"/>
    <w:basedOn w:val="Normal"/>
    <w:link w:val="CommentTextChar"/>
    <w:uiPriority w:val="99"/>
    <w:semiHidden/>
    <w:unhideWhenUsed/>
    <w:rsid w:val="003B3CEF"/>
  </w:style>
  <w:style w:type="character" w:customStyle="1" w:styleId="CommentTextChar">
    <w:name w:val="Comment Text Char"/>
    <w:basedOn w:val="DefaultParagraphFont"/>
    <w:link w:val="CommentText"/>
    <w:uiPriority w:val="99"/>
    <w:semiHidden/>
    <w:rsid w:val="003B3CEF"/>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3B3CEF"/>
    <w:rPr>
      <w:b/>
      <w:bCs/>
    </w:rPr>
  </w:style>
  <w:style w:type="character" w:customStyle="1" w:styleId="CommentSubjectChar">
    <w:name w:val="Comment Subject Char"/>
    <w:basedOn w:val="CommentTextChar"/>
    <w:link w:val="CommentSubject"/>
    <w:uiPriority w:val="99"/>
    <w:semiHidden/>
    <w:rsid w:val="003B3CEF"/>
    <w:rPr>
      <w:rFonts w:ascii="Arial" w:hAnsi="Arial" w:cs="Arial"/>
      <w:b/>
      <w:bCs/>
      <w:sz w:val="20"/>
      <w:szCs w:val="20"/>
      <w:lang w:eastAsia="en-US"/>
    </w:rPr>
  </w:style>
  <w:style w:type="character" w:customStyle="1" w:styleId="Heading2Char">
    <w:name w:val="Heading 2 Char"/>
    <w:basedOn w:val="DefaultParagraphFont"/>
    <w:link w:val="Heading2"/>
    <w:rsid w:val="00633A26"/>
    <w:rPr>
      <w:rFonts w:asciiTheme="majorHAnsi" w:eastAsiaTheme="majorEastAsia" w:hAnsiTheme="majorHAnsi" w:cstheme="majorBidi"/>
      <w:b/>
      <w:bCs/>
      <w:color w:val="4F81BD" w:themeColor="accent1"/>
      <w:sz w:val="26"/>
      <w:szCs w:val="26"/>
      <w:lang w:eastAsia="en-US"/>
    </w:rPr>
  </w:style>
  <w:style w:type="paragraph" w:styleId="PlainText">
    <w:name w:val="Plain Text"/>
    <w:basedOn w:val="Normal"/>
    <w:link w:val="PlainTextChar"/>
    <w:uiPriority w:val="99"/>
    <w:unhideWhenUsed/>
    <w:rsid w:val="005B1AD4"/>
    <w:rPr>
      <w:rFonts w:ascii="Calibri" w:eastAsiaTheme="minorHAnsi" w:hAnsi="Calibri" w:cstheme="minorBidi"/>
      <w:sz w:val="22"/>
      <w:szCs w:val="21"/>
      <w:lang w:val="fr-BE"/>
    </w:rPr>
  </w:style>
  <w:style w:type="character" w:customStyle="1" w:styleId="PlainTextChar">
    <w:name w:val="Plain Text Char"/>
    <w:basedOn w:val="DefaultParagraphFont"/>
    <w:link w:val="PlainText"/>
    <w:uiPriority w:val="99"/>
    <w:rsid w:val="005B1AD4"/>
    <w:rPr>
      <w:rFonts w:ascii="Calibri" w:eastAsiaTheme="minorHAnsi" w:hAnsi="Calibri" w:cstheme="minorBidi"/>
      <w:szCs w:val="21"/>
      <w:lang w:val="fr-BE" w:eastAsia="en-US"/>
    </w:rPr>
  </w:style>
  <w:style w:type="character" w:customStyle="1" w:styleId="correcthtml">
    <w:name w:val="correcthtml"/>
    <w:basedOn w:val="DefaultParagraphFont"/>
    <w:rsid w:val="00542F9E"/>
  </w:style>
  <w:style w:type="paragraph" w:styleId="NormalWeb">
    <w:name w:val="Normal (Web)"/>
    <w:basedOn w:val="Normal"/>
    <w:uiPriority w:val="99"/>
    <w:semiHidden/>
    <w:unhideWhenUsed/>
    <w:rsid w:val="00A1281F"/>
    <w:rPr>
      <w:rFonts w:ascii="Calibri" w:eastAsiaTheme="minorHAnsi" w:hAnsi="Calibri" w:cs="Calibri"/>
      <w:sz w:val="22"/>
      <w:szCs w:val="22"/>
      <w:lang w:val="fr-BE" w:eastAsia="fr-BE"/>
    </w:rPr>
  </w:style>
  <w:style w:type="paragraph" w:customStyle="1" w:styleId="Default">
    <w:name w:val="Default"/>
    <w:rsid w:val="00141401"/>
    <w:pPr>
      <w:autoSpaceDE w:val="0"/>
      <w:autoSpaceDN w:val="0"/>
      <w:adjustRightInd w:val="0"/>
    </w:pPr>
    <w:rPr>
      <w:rFonts w:ascii="Calibri" w:hAnsi="Calibri" w:cs="Calibri"/>
      <w:color w:val="000000"/>
      <w:sz w:val="24"/>
      <w:szCs w:val="24"/>
      <w:lang w:val="fr-BE"/>
    </w:rPr>
  </w:style>
  <w:style w:type="character" w:customStyle="1" w:styleId="field">
    <w:name w:val="field"/>
    <w:basedOn w:val="DefaultParagraphFont"/>
    <w:rsid w:val="00CB545F"/>
  </w:style>
  <w:style w:type="character" w:styleId="PlaceholderText">
    <w:name w:val="Placeholder Text"/>
    <w:basedOn w:val="DefaultParagraphFont"/>
    <w:uiPriority w:val="99"/>
    <w:semiHidden/>
    <w:rsid w:val="00513447"/>
    <w:rPr>
      <w:color w:val="808080"/>
    </w:rPr>
  </w:style>
  <w:style w:type="character" w:customStyle="1" w:styleId="rynqvb">
    <w:name w:val="rynqvb"/>
    <w:basedOn w:val="DefaultParagraphFont"/>
    <w:rsid w:val="00B4299E"/>
  </w:style>
  <w:style w:type="character" w:styleId="Strong">
    <w:name w:val="Strong"/>
    <w:basedOn w:val="DefaultParagraphFont"/>
    <w:uiPriority w:val="22"/>
    <w:qFormat/>
    <w:locked/>
    <w:rsid w:val="00B4299E"/>
    <w:rPr>
      <w:b/>
      <w:bCs/>
    </w:rPr>
  </w:style>
  <w:style w:type="character" w:styleId="UnresolvedMention">
    <w:name w:val="Unresolved Mention"/>
    <w:basedOn w:val="DefaultParagraphFont"/>
    <w:uiPriority w:val="99"/>
    <w:semiHidden/>
    <w:unhideWhenUsed/>
    <w:rsid w:val="00141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10100">
      <w:bodyDiv w:val="1"/>
      <w:marLeft w:val="0"/>
      <w:marRight w:val="0"/>
      <w:marTop w:val="0"/>
      <w:marBottom w:val="0"/>
      <w:divBdr>
        <w:top w:val="none" w:sz="0" w:space="0" w:color="auto"/>
        <w:left w:val="none" w:sz="0" w:space="0" w:color="auto"/>
        <w:bottom w:val="none" w:sz="0" w:space="0" w:color="auto"/>
        <w:right w:val="none" w:sz="0" w:space="0" w:color="auto"/>
      </w:divBdr>
    </w:div>
    <w:div w:id="372462097">
      <w:bodyDiv w:val="1"/>
      <w:marLeft w:val="0"/>
      <w:marRight w:val="0"/>
      <w:marTop w:val="0"/>
      <w:marBottom w:val="0"/>
      <w:divBdr>
        <w:top w:val="none" w:sz="0" w:space="0" w:color="auto"/>
        <w:left w:val="none" w:sz="0" w:space="0" w:color="auto"/>
        <w:bottom w:val="none" w:sz="0" w:space="0" w:color="auto"/>
        <w:right w:val="none" w:sz="0" w:space="0" w:color="auto"/>
      </w:divBdr>
    </w:div>
    <w:div w:id="455297855">
      <w:bodyDiv w:val="1"/>
      <w:marLeft w:val="0"/>
      <w:marRight w:val="0"/>
      <w:marTop w:val="0"/>
      <w:marBottom w:val="0"/>
      <w:divBdr>
        <w:top w:val="none" w:sz="0" w:space="0" w:color="auto"/>
        <w:left w:val="none" w:sz="0" w:space="0" w:color="auto"/>
        <w:bottom w:val="none" w:sz="0" w:space="0" w:color="auto"/>
        <w:right w:val="none" w:sz="0" w:space="0" w:color="auto"/>
      </w:divBdr>
    </w:div>
    <w:div w:id="496311866">
      <w:bodyDiv w:val="1"/>
      <w:marLeft w:val="0"/>
      <w:marRight w:val="0"/>
      <w:marTop w:val="0"/>
      <w:marBottom w:val="0"/>
      <w:divBdr>
        <w:top w:val="none" w:sz="0" w:space="0" w:color="auto"/>
        <w:left w:val="none" w:sz="0" w:space="0" w:color="auto"/>
        <w:bottom w:val="none" w:sz="0" w:space="0" w:color="auto"/>
        <w:right w:val="none" w:sz="0" w:space="0" w:color="auto"/>
      </w:divBdr>
    </w:div>
    <w:div w:id="510536264">
      <w:bodyDiv w:val="1"/>
      <w:marLeft w:val="0"/>
      <w:marRight w:val="0"/>
      <w:marTop w:val="0"/>
      <w:marBottom w:val="0"/>
      <w:divBdr>
        <w:top w:val="none" w:sz="0" w:space="0" w:color="auto"/>
        <w:left w:val="none" w:sz="0" w:space="0" w:color="auto"/>
        <w:bottom w:val="none" w:sz="0" w:space="0" w:color="auto"/>
        <w:right w:val="none" w:sz="0" w:space="0" w:color="auto"/>
      </w:divBdr>
    </w:div>
    <w:div w:id="986856791">
      <w:bodyDiv w:val="1"/>
      <w:marLeft w:val="0"/>
      <w:marRight w:val="0"/>
      <w:marTop w:val="0"/>
      <w:marBottom w:val="0"/>
      <w:divBdr>
        <w:top w:val="none" w:sz="0" w:space="0" w:color="auto"/>
        <w:left w:val="none" w:sz="0" w:space="0" w:color="auto"/>
        <w:bottom w:val="none" w:sz="0" w:space="0" w:color="auto"/>
        <w:right w:val="none" w:sz="0" w:space="0" w:color="auto"/>
      </w:divBdr>
    </w:div>
    <w:div w:id="1188831877">
      <w:bodyDiv w:val="1"/>
      <w:marLeft w:val="0"/>
      <w:marRight w:val="0"/>
      <w:marTop w:val="0"/>
      <w:marBottom w:val="0"/>
      <w:divBdr>
        <w:top w:val="none" w:sz="0" w:space="0" w:color="auto"/>
        <w:left w:val="none" w:sz="0" w:space="0" w:color="auto"/>
        <w:bottom w:val="none" w:sz="0" w:space="0" w:color="auto"/>
        <w:right w:val="none" w:sz="0" w:space="0" w:color="auto"/>
      </w:divBdr>
    </w:div>
    <w:div w:id="1363361236">
      <w:bodyDiv w:val="1"/>
      <w:marLeft w:val="0"/>
      <w:marRight w:val="0"/>
      <w:marTop w:val="0"/>
      <w:marBottom w:val="0"/>
      <w:divBdr>
        <w:top w:val="none" w:sz="0" w:space="0" w:color="auto"/>
        <w:left w:val="none" w:sz="0" w:space="0" w:color="auto"/>
        <w:bottom w:val="none" w:sz="0" w:space="0" w:color="auto"/>
        <w:right w:val="none" w:sz="0" w:space="0" w:color="auto"/>
      </w:divBdr>
    </w:div>
    <w:div w:id="1416514905">
      <w:bodyDiv w:val="1"/>
      <w:marLeft w:val="0"/>
      <w:marRight w:val="0"/>
      <w:marTop w:val="0"/>
      <w:marBottom w:val="0"/>
      <w:divBdr>
        <w:top w:val="none" w:sz="0" w:space="0" w:color="auto"/>
        <w:left w:val="none" w:sz="0" w:space="0" w:color="auto"/>
        <w:bottom w:val="none" w:sz="0" w:space="0" w:color="auto"/>
        <w:right w:val="none" w:sz="0" w:space="0" w:color="auto"/>
      </w:divBdr>
    </w:div>
    <w:div w:id="197998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anathist.naturalheritage.be/" TargetMode="External"/><Relationship Id="rId4" Type="http://schemas.openxmlformats.org/officeDocument/2006/relationships/settings" Target="settings.xml"/><Relationship Id="rId9" Type="http://schemas.openxmlformats.org/officeDocument/2006/relationships/image" Target="cid:345ECFA5-12D0-4E68-A036-9D6F4D9416C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CB704-1993-294D-8F86-854A9C4A0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574</Words>
  <Characters>3160</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SYNTHESYS</vt:lpstr>
      <vt:lpstr>SYNTHESYS</vt:lpstr>
    </vt:vector>
  </TitlesOfParts>
  <Company>NHM</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SYNTHESYS</dc:title>
  <dc:creator>gemr</dc:creator>
  <cp:lastModifiedBy>Didier Van den Spiegel</cp:lastModifiedBy>
  <cp:revision>2</cp:revision>
  <cp:lastPrinted>2024-04-29T10:29:00Z</cp:lastPrinted>
  <dcterms:created xsi:type="dcterms:W3CDTF">2024-05-06T07:00:00Z</dcterms:created>
  <dcterms:modified xsi:type="dcterms:W3CDTF">2024-05-06T07:00:00Z</dcterms:modified>
</cp:coreProperties>
</file>